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E117" w14:textId="77777777" w:rsidR="00B9028B" w:rsidRDefault="00635088">
      <w:r>
        <w:rPr>
          <w:noProof/>
          <w:lang w:eastAsia="en-GB"/>
        </w:rPr>
        <mc:AlternateContent>
          <mc:Choice Requires="wps">
            <w:drawing>
              <wp:anchor distT="0" distB="0" distL="114300" distR="114300" simplePos="0" relativeHeight="251663360" behindDoc="0" locked="0" layoutInCell="1" allowOverlap="1" wp14:anchorId="5DCE8AEE" wp14:editId="57B4AD58">
                <wp:simplePos x="0" y="0"/>
                <wp:positionH relativeFrom="column">
                  <wp:posOffset>1285875</wp:posOffset>
                </wp:positionH>
                <wp:positionV relativeFrom="paragraph">
                  <wp:posOffset>-647701</wp:posOffset>
                </wp:positionV>
                <wp:extent cx="5162550" cy="1819275"/>
                <wp:effectExtent l="19050" t="19050" r="19050" b="28575"/>
                <wp:wrapNone/>
                <wp:docPr id="4" name="Rounded Rectangle 4"/>
                <wp:cNvGraphicFramePr/>
                <a:graphic xmlns:a="http://schemas.openxmlformats.org/drawingml/2006/main">
                  <a:graphicData uri="http://schemas.microsoft.com/office/word/2010/wordprocessingShape">
                    <wps:wsp>
                      <wps:cNvSpPr/>
                      <wps:spPr>
                        <a:xfrm>
                          <a:off x="0" y="0"/>
                          <a:ext cx="5162550" cy="1819275"/>
                        </a:xfrm>
                        <a:prstGeom prst="roundRect">
                          <a:avLst/>
                        </a:prstGeom>
                        <a:gradFill>
                          <a:gsLst>
                            <a:gs pos="0">
                              <a:srgbClr val="92D050"/>
                            </a:gs>
                            <a:gs pos="74000">
                              <a:schemeClr val="accent1">
                                <a:lumMod val="45000"/>
                                <a:lumOff val="55000"/>
                              </a:schemeClr>
                            </a:gs>
                            <a:gs pos="88000">
                              <a:schemeClr val="accent1">
                                <a:lumMod val="45000"/>
                                <a:lumOff val="55000"/>
                              </a:schemeClr>
                            </a:gs>
                            <a:gs pos="100000">
                              <a:schemeClr val="accent1">
                                <a:lumMod val="30000"/>
                                <a:lumOff val="70000"/>
                              </a:schemeClr>
                            </a:gs>
                          </a:gsLst>
                          <a:lin ang="5400000" scaled="1"/>
                        </a:gradFill>
                        <a:ln w="38100" cap="flat" cmpd="sng" algn="ctr">
                          <a:solidFill>
                            <a:srgbClr val="FFFF00"/>
                          </a:solidFill>
                          <a:prstDash val="solid"/>
                          <a:miter lim="800000"/>
                        </a:ln>
                        <a:effectLst/>
                      </wps:spPr>
                      <wps:txbx>
                        <w:txbxContent>
                          <w:p w14:paraId="550FD59F" w14:textId="6439F647" w:rsidR="0063242E" w:rsidRPr="00C61B46" w:rsidRDefault="00C55BDF" w:rsidP="00C61B46">
                            <w:pPr>
                              <w:pStyle w:val="Default"/>
                              <w:jc w:val="center"/>
                              <w:rPr>
                                <w:color w:val="FFFF00"/>
                                <w:sz w:val="36"/>
                                <w:szCs w:val="36"/>
                              </w:rPr>
                            </w:pPr>
                            <w:r>
                              <w:rPr>
                                <w:b/>
                                <w:bCs/>
                                <w:color w:val="FFFF00"/>
                                <w:sz w:val="36"/>
                                <w:szCs w:val="36"/>
                              </w:rPr>
                              <w:t>Justice and Fairness</w:t>
                            </w:r>
                            <w:r w:rsidR="0063242E" w:rsidRPr="00C61B46">
                              <w:rPr>
                                <w:b/>
                                <w:bCs/>
                                <w:color w:val="FFFF00"/>
                                <w:sz w:val="36"/>
                                <w:szCs w:val="36"/>
                              </w:rPr>
                              <w:t>/</w:t>
                            </w:r>
                            <w:r w:rsidR="00C61B46">
                              <w:rPr>
                                <w:b/>
                                <w:bCs/>
                                <w:color w:val="FFFF00"/>
                                <w:sz w:val="36"/>
                                <w:szCs w:val="36"/>
                              </w:rPr>
                              <w:t xml:space="preserve"> </w:t>
                            </w:r>
                            <w:r>
                              <w:rPr>
                                <w:b/>
                                <w:bCs/>
                                <w:color w:val="FFFF00"/>
                                <w:sz w:val="36"/>
                                <w:szCs w:val="36"/>
                              </w:rPr>
                              <w:t>Beliefs and Practices</w:t>
                            </w:r>
                          </w:p>
                          <w:p w14:paraId="5B8314AB" w14:textId="77777777" w:rsidR="0063242E" w:rsidRDefault="0063242E" w:rsidP="00C61B46">
                            <w:pPr>
                              <w:pStyle w:val="Default"/>
                              <w:jc w:val="center"/>
                              <w:rPr>
                                <w:sz w:val="36"/>
                                <w:szCs w:val="36"/>
                              </w:rPr>
                            </w:pPr>
                            <w:r>
                              <w:rPr>
                                <w:i/>
                                <w:iCs/>
                                <w:sz w:val="36"/>
                                <w:szCs w:val="36"/>
                              </w:rPr>
                              <w:t>Explanation of unit…</w:t>
                            </w:r>
                          </w:p>
                          <w:p w14:paraId="4EBCD124" w14:textId="6C199D9A" w:rsidR="00635088" w:rsidRDefault="0063242E" w:rsidP="00C61B46">
                            <w:pPr>
                              <w:jc w:val="center"/>
                            </w:pPr>
                            <w:r>
                              <w:rPr>
                                <w:i/>
                                <w:iCs/>
                                <w:sz w:val="23"/>
                                <w:szCs w:val="23"/>
                              </w:rPr>
                              <w:t xml:space="preserve">Children will </w:t>
                            </w:r>
                            <w:r w:rsidR="00C55BDF">
                              <w:rPr>
                                <w:i/>
                                <w:iCs/>
                                <w:sz w:val="23"/>
                                <w:szCs w:val="23"/>
                              </w:rPr>
                              <w:t>continue to</w:t>
                            </w:r>
                            <w:r>
                              <w:rPr>
                                <w:i/>
                                <w:iCs/>
                                <w:sz w:val="23"/>
                                <w:szCs w:val="23"/>
                              </w:rPr>
                              <w:t xml:space="preserve"> explor</w:t>
                            </w:r>
                            <w:r w:rsidR="00C55BDF">
                              <w:rPr>
                                <w:i/>
                                <w:iCs/>
                                <w:sz w:val="23"/>
                                <w:szCs w:val="23"/>
                              </w:rPr>
                              <w:t>e</w:t>
                            </w:r>
                            <w:r>
                              <w:rPr>
                                <w:i/>
                                <w:iCs/>
                                <w:sz w:val="23"/>
                                <w:szCs w:val="23"/>
                              </w:rPr>
                              <w:t xml:space="preserve"> the beliefs and pra</w:t>
                            </w:r>
                            <w:r w:rsidR="0054088F">
                              <w:rPr>
                                <w:i/>
                                <w:iCs/>
                                <w:sz w:val="23"/>
                                <w:szCs w:val="23"/>
                              </w:rPr>
                              <w:t xml:space="preserve">ctices </w:t>
                            </w:r>
                            <w:r w:rsidR="00C55BDF">
                              <w:rPr>
                                <w:i/>
                                <w:iCs/>
                                <w:sz w:val="23"/>
                                <w:szCs w:val="23"/>
                              </w:rPr>
                              <w:t>of</w:t>
                            </w:r>
                            <w:r w:rsidR="0054088F">
                              <w:rPr>
                                <w:i/>
                                <w:iCs/>
                                <w:sz w:val="23"/>
                                <w:szCs w:val="23"/>
                              </w:rPr>
                              <w:t xml:space="preserve"> Christianity and Judaism</w:t>
                            </w:r>
                            <w:r>
                              <w:rPr>
                                <w:i/>
                                <w:iCs/>
                                <w:sz w:val="23"/>
                                <w:szCs w:val="23"/>
                              </w:rPr>
                              <w:t>.</w:t>
                            </w:r>
                            <w:r w:rsidR="00C55BDF">
                              <w:rPr>
                                <w:i/>
                                <w:iCs/>
                                <w:sz w:val="23"/>
                                <w:szCs w:val="23"/>
                              </w:rPr>
                              <w:t xml:space="preserve"> They will explore different stories which explore the themes of ‘good’ and ‘evil’ and learn about Jewish and Christian storie</w:t>
                            </w:r>
                            <w:r w:rsidR="00E82C5D">
                              <w:rPr>
                                <w:i/>
                                <w:iCs/>
                                <w:sz w:val="23"/>
                                <w:szCs w:val="23"/>
                              </w:rPr>
                              <w:t>s</w:t>
                            </w:r>
                            <w:r w:rsidR="00C55BDF">
                              <w:rPr>
                                <w:i/>
                                <w:iCs/>
                                <w:sz w:val="23"/>
                                <w:szCs w:val="23"/>
                              </w:rPr>
                              <w:t xml:space="preserve"> which explore these themes</w:t>
                            </w:r>
                            <w:r w:rsidR="00E82C5D">
                              <w:rPr>
                                <w:i/>
                                <w:iCs/>
                                <w:sz w:val="23"/>
                                <w:szCs w:val="23"/>
                              </w:rPr>
                              <w:t>.</w:t>
                            </w:r>
                            <w:r w:rsidR="00C55BDF">
                              <w:rPr>
                                <w:i/>
                                <w:iCs/>
                                <w:sz w:val="23"/>
                                <w:szCs w:val="23"/>
                              </w:rPr>
                              <w:t xml:space="preserve">  In the second half of the term, children will explore Easter and learn how the themes of the </w:t>
                            </w:r>
                            <w:r w:rsidR="00E82C5D">
                              <w:rPr>
                                <w:i/>
                                <w:iCs/>
                                <w:sz w:val="23"/>
                                <w:szCs w:val="23"/>
                              </w:rPr>
                              <w:t xml:space="preserve">Easter </w:t>
                            </w:r>
                            <w:r w:rsidR="00C55BDF">
                              <w:rPr>
                                <w:i/>
                                <w:iCs/>
                                <w:sz w:val="23"/>
                                <w:szCs w:val="23"/>
                              </w:rPr>
                              <w:t>story are reflected in religious buildings</w:t>
                            </w:r>
                            <w:r>
                              <w:rPr>
                                <w:i/>
                                <w:iCs/>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E8AEE" id="Rounded Rectangle 4" o:spid="_x0000_s1026" style="position:absolute;margin-left:101.25pt;margin-top:-51pt;width:406.5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" fillcolor="#92d050" strokecolor="yellow" strokeweight="3pt">
                <v:fill color2="#cde0f2 [980]" colors="0 #92d050;48497f #b5d2ec;57672f #b5d2ec;1 #cee1f2" focus="100%" type="gradient"/>
                <v:stroke joinstyle="miter"/>
                <v:textbox>
                  <w:txbxContent>
                    <w:p w14:paraId="550FD59F" w14:textId="6439F647" w:rsidR="0063242E" w:rsidRPr="00C61B46" w:rsidRDefault="00C55BDF" w:rsidP="00C61B46">
                      <w:pPr>
                        <w:pStyle w:val="Default"/>
                        <w:jc w:val="center"/>
                        <w:rPr>
                          <w:color w:val="FFFF00"/>
                          <w:sz w:val="36"/>
                          <w:szCs w:val="36"/>
                        </w:rPr>
                      </w:pPr>
                      <w:r>
                        <w:rPr>
                          <w:b/>
                          <w:bCs/>
                          <w:color w:val="FFFF00"/>
                          <w:sz w:val="36"/>
                          <w:szCs w:val="36"/>
                        </w:rPr>
                        <w:t>Justice and Fairness</w:t>
                      </w:r>
                      <w:r w:rsidR="0063242E" w:rsidRPr="00C61B46">
                        <w:rPr>
                          <w:b/>
                          <w:bCs/>
                          <w:color w:val="FFFF00"/>
                          <w:sz w:val="36"/>
                          <w:szCs w:val="36"/>
                        </w:rPr>
                        <w:t>/</w:t>
                      </w:r>
                      <w:r w:rsidR="00C61B46">
                        <w:rPr>
                          <w:b/>
                          <w:bCs/>
                          <w:color w:val="FFFF00"/>
                          <w:sz w:val="36"/>
                          <w:szCs w:val="36"/>
                        </w:rPr>
                        <w:t xml:space="preserve"> </w:t>
                      </w:r>
                      <w:r>
                        <w:rPr>
                          <w:b/>
                          <w:bCs/>
                          <w:color w:val="FFFF00"/>
                          <w:sz w:val="36"/>
                          <w:szCs w:val="36"/>
                        </w:rPr>
                        <w:t>Beliefs and Practices</w:t>
                      </w:r>
                    </w:p>
                    <w:p w14:paraId="5B8314AB" w14:textId="77777777" w:rsidR="0063242E" w:rsidRDefault="0063242E" w:rsidP="00C61B46">
                      <w:pPr>
                        <w:pStyle w:val="Default"/>
                        <w:jc w:val="center"/>
                        <w:rPr>
                          <w:sz w:val="36"/>
                          <w:szCs w:val="36"/>
                        </w:rPr>
                      </w:pPr>
                      <w:r>
                        <w:rPr>
                          <w:i/>
                          <w:iCs/>
                          <w:sz w:val="36"/>
                          <w:szCs w:val="36"/>
                        </w:rPr>
                        <w:t>Explanation of unit…</w:t>
                      </w:r>
                    </w:p>
                    <w:p w14:paraId="4EBCD124" w14:textId="6C199D9A" w:rsidR="00635088" w:rsidRDefault="0063242E" w:rsidP="00C61B46">
                      <w:pPr>
                        <w:jc w:val="center"/>
                      </w:pPr>
                      <w:r>
                        <w:rPr>
                          <w:i/>
                          <w:iCs/>
                          <w:sz w:val="23"/>
                          <w:szCs w:val="23"/>
                        </w:rPr>
                        <w:t xml:space="preserve">Children will </w:t>
                      </w:r>
                      <w:r w:rsidR="00C55BDF">
                        <w:rPr>
                          <w:i/>
                          <w:iCs/>
                          <w:sz w:val="23"/>
                          <w:szCs w:val="23"/>
                        </w:rPr>
                        <w:t>continue to</w:t>
                      </w:r>
                      <w:r>
                        <w:rPr>
                          <w:i/>
                          <w:iCs/>
                          <w:sz w:val="23"/>
                          <w:szCs w:val="23"/>
                        </w:rPr>
                        <w:t xml:space="preserve"> explor</w:t>
                      </w:r>
                      <w:r w:rsidR="00C55BDF">
                        <w:rPr>
                          <w:i/>
                          <w:iCs/>
                          <w:sz w:val="23"/>
                          <w:szCs w:val="23"/>
                        </w:rPr>
                        <w:t>e</w:t>
                      </w:r>
                      <w:r>
                        <w:rPr>
                          <w:i/>
                          <w:iCs/>
                          <w:sz w:val="23"/>
                          <w:szCs w:val="23"/>
                        </w:rPr>
                        <w:t xml:space="preserve"> the beliefs and pra</w:t>
                      </w:r>
                      <w:r w:rsidR="0054088F">
                        <w:rPr>
                          <w:i/>
                          <w:iCs/>
                          <w:sz w:val="23"/>
                          <w:szCs w:val="23"/>
                        </w:rPr>
                        <w:t xml:space="preserve">ctices </w:t>
                      </w:r>
                      <w:r w:rsidR="00C55BDF">
                        <w:rPr>
                          <w:i/>
                          <w:iCs/>
                          <w:sz w:val="23"/>
                          <w:szCs w:val="23"/>
                        </w:rPr>
                        <w:t>of</w:t>
                      </w:r>
                      <w:r w:rsidR="0054088F">
                        <w:rPr>
                          <w:i/>
                          <w:iCs/>
                          <w:sz w:val="23"/>
                          <w:szCs w:val="23"/>
                        </w:rPr>
                        <w:t xml:space="preserve"> Christianity and Judaism</w:t>
                      </w:r>
                      <w:r>
                        <w:rPr>
                          <w:i/>
                          <w:iCs/>
                          <w:sz w:val="23"/>
                          <w:szCs w:val="23"/>
                        </w:rPr>
                        <w:t>.</w:t>
                      </w:r>
                      <w:r w:rsidR="00C55BDF">
                        <w:rPr>
                          <w:i/>
                          <w:iCs/>
                          <w:sz w:val="23"/>
                          <w:szCs w:val="23"/>
                        </w:rPr>
                        <w:t xml:space="preserve"> They will explore different stories which explore the themes of ‘good’ and ‘evil’ and learn about Jewish and Christian storie</w:t>
                      </w:r>
                      <w:r w:rsidR="00E82C5D">
                        <w:rPr>
                          <w:i/>
                          <w:iCs/>
                          <w:sz w:val="23"/>
                          <w:szCs w:val="23"/>
                        </w:rPr>
                        <w:t>s</w:t>
                      </w:r>
                      <w:r w:rsidR="00C55BDF">
                        <w:rPr>
                          <w:i/>
                          <w:iCs/>
                          <w:sz w:val="23"/>
                          <w:szCs w:val="23"/>
                        </w:rPr>
                        <w:t xml:space="preserve"> which explore these themes</w:t>
                      </w:r>
                      <w:r w:rsidR="00E82C5D">
                        <w:rPr>
                          <w:i/>
                          <w:iCs/>
                          <w:sz w:val="23"/>
                          <w:szCs w:val="23"/>
                        </w:rPr>
                        <w:t>.</w:t>
                      </w:r>
                      <w:r w:rsidR="00C55BDF">
                        <w:rPr>
                          <w:i/>
                          <w:iCs/>
                          <w:sz w:val="23"/>
                          <w:szCs w:val="23"/>
                        </w:rPr>
                        <w:t xml:space="preserve">  In the second half of the term, children will explore Easter and learn how the themes of the </w:t>
                      </w:r>
                      <w:r w:rsidR="00E82C5D">
                        <w:rPr>
                          <w:i/>
                          <w:iCs/>
                          <w:sz w:val="23"/>
                          <w:szCs w:val="23"/>
                        </w:rPr>
                        <w:t xml:space="preserve">Easter </w:t>
                      </w:r>
                      <w:r w:rsidR="00C55BDF">
                        <w:rPr>
                          <w:i/>
                          <w:iCs/>
                          <w:sz w:val="23"/>
                          <w:szCs w:val="23"/>
                        </w:rPr>
                        <w:t>story are reflected in religious buildings</w:t>
                      </w:r>
                      <w:r>
                        <w:rPr>
                          <w:i/>
                          <w:iCs/>
                          <w:sz w:val="23"/>
                          <w:szCs w:val="23"/>
                        </w:rPr>
                        <w:t>.</w:t>
                      </w:r>
                    </w:p>
                  </w:txbxContent>
                </v:textbox>
              </v:roundrect>
            </w:pict>
          </mc:Fallback>
        </mc:AlternateContent>
      </w:r>
      <w:r w:rsidR="00B9028B">
        <w:rPr>
          <w:noProof/>
          <w:lang w:eastAsia="en-GB"/>
        </w:rPr>
        <mc:AlternateContent>
          <mc:Choice Requires="wps">
            <w:drawing>
              <wp:anchor distT="0" distB="0" distL="114300" distR="114300" simplePos="0" relativeHeight="251671552" behindDoc="0" locked="0" layoutInCell="1" allowOverlap="1" wp14:anchorId="496ADD7D" wp14:editId="23BFDA0E">
                <wp:simplePos x="0" y="0"/>
                <wp:positionH relativeFrom="column">
                  <wp:posOffset>-685801</wp:posOffset>
                </wp:positionH>
                <wp:positionV relativeFrom="paragraph">
                  <wp:posOffset>104775</wp:posOffset>
                </wp:positionV>
                <wp:extent cx="1800225" cy="9239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1800225" cy="923925"/>
                        </a:xfrm>
                        <a:prstGeom prst="roundRect">
                          <a:avLst>
                            <a:gd name="adj" fmla="val 12016"/>
                          </a:avLst>
                        </a:prstGeom>
                        <a:gradFill>
                          <a:gsLst>
                            <a:gs pos="0">
                              <a:srgbClr val="92D050"/>
                            </a:gs>
                            <a:gs pos="100000">
                              <a:schemeClr val="accent1">
                                <a:lumMod val="45000"/>
                                <a:lumOff val="55000"/>
                              </a:schemeClr>
                            </a:gs>
                            <a:gs pos="88000">
                              <a:schemeClr val="accent1">
                                <a:lumMod val="45000"/>
                                <a:lumOff val="55000"/>
                              </a:schemeClr>
                            </a:gs>
                            <a:gs pos="100000">
                              <a:schemeClr val="accent1">
                                <a:lumMod val="30000"/>
                                <a:lumOff val="70000"/>
                              </a:schemeClr>
                            </a:gs>
                          </a:gsLst>
                          <a:lin ang="5400000" scaled="0"/>
                        </a:gradFill>
                        <a:ln w="38100" cap="flat" cmpd="sng" algn="ctr">
                          <a:solidFill>
                            <a:srgbClr val="00B050"/>
                          </a:solidFill>
                          <a:prstDash val="solid"/>
                          <a:miter lim="800000"/>
                        </a:ln>
                        <a:effectLst/>
                      </wps:spPr>
                      <wps:txbx>
                        <w:txbxContent>
                          <w:p w14:paraId="4F383508" w14:textId="77777777" w:rsidR="00B9028B" w:rsidRPr="004254E1" w:rsidRDefault="0069500D" w:rsidP="004254E1">
                            <w:pPr>
                              <w:spacing w:after="0" w:line="240" w:lineRule="auto"/>
                              <w:jc w:val="center"/>
                              <w:rPr>
                                <w:b/>
                                <w:color w:val="FFFFFF" w:themeColor="background1"/>
                                <w:sz w:val="28"/>
                              </w:rPr>
                            </w:pPr>
                            <w:r>
                              <w:rPr>
                                <w:b/>
                                <w:color w:val="FFFFFF" w:themeColor="background1"/>
                                <w:sz w:val="28"/>
                              </w:rPr>
                              <w:t>Year 2</w:t>
                            </w:r>
                          </w:p>
                          <w:p w14:paraId="3A575550" w14:textId="2FFFEE0C" w:rsidR="00B9028B" w:rsidRPr="004254E1" w:rsidRDefault="00C55BDF" w:rsidP="004254E1">
                            <w:pPr>
                              <w:spacing w:after="0" w:line="240" w:lineRule="auto"/>
                              <w:jc w:val="center"/>
                              <w:rPr>
                                <w:b/>
                                <w:color w:val="FFFFFF" w:themeColor="background1"/>
                                <w:sz w:val="28"/>
                              </w:rPr>
                            </w:pPr>
                            <w:r>
                              <w:rPr>
                                <w:b/>
                                <w:color w:val="FFFFFF" w:themeColor="background1"/>
                                <w:sz w:val="28"/>
                              </w:rPr>
                              <w:t>Spring</w:t>
                            </w:r>
                          </w:p>
                          <w:p w14:paraId="4370BCFF" w14:textId="77777777" w:rsidR="00B9028B" w:rsidRPr="004254E1" w:rsidRDefault="0063242E" w:rsidP="004254E1">
                            <w:pPr>
                              <w:spacing w:after="0" w:line="240" w:lineRule="auto"/>
                              <w:jc w:val="center"/>
                              <w:rPr>
                                <w:b/>
                                <w:sz w:val="24"/>
                                <w14:textFill>
                                  <w14:gradFill>
                                    <w14:gsLst>
                                      <w14:gs w14:pos="0">
                                        <w14:srgbClr w14:val="92D050"/>
                                      </w14:gs>
                                      <w14:gs w14:pos="74000">
                                        <w14:schemeClr w14:val="accent1">
                                          <w14:lumMod w14:val="45000"/>
                                          <w14:lumOff w14:val="55000"/>
                                        </w14:schemeClr>
                                      </w14:gs>
                                      <w14:gs w14:pos="88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b/>
                                <w:sz w:val="24"/>
                              </w:rPr>
                              <w: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ADD7D" id="Rounded Rectangle 2" o:spid="_x0000_s1027" style="position:absolute;margin-left:-54pt;margin-top:8.25pt;width:141.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" fillcolor="#92d050" strokecolor="#00b050" strokeweight="3pt">
                <v:fill color2="#cde0f2 [980]" colors="0 #92d050;57672f #b5d2ec;1 #b5d2ec;1 #cee1f2" focus="100%" type="gradient">
                  <o:fill v:ext="view" type="gradientUnscaled"/>
                </v:fill>
                <v:stroke joinstyle="miter"/>
                <v:textbox>
                  <w:txbxContent>
                    <w:p w14:paraId="4F383508" w14:textId="77777777" w:rsidR="00B9028B" w:rsidRPr="004254E1" w:rsidRDefault="0069500D" w:rsidP="004254E1">
                      <w:pPr>
                        <w:spacing w:after="0" w:line="240" w:lineRule="auto"/>
                        <w:jc w:val="center"/>
                        <w:rPr>
                          <w:b/>
                          <w:color w:val="FFFFFF" w:themeColor="background1"/>
                          <w:sz w:val="28"/>
                        </w:rPr>
                      </w:pPr>
                      <w:r>
                        <w:rPr>
                          <w:b/>
                          <w:color w:val="FFFFFF" w:themeColor="background1"/>
                          <w:sz w:val="28"/>
                        </w:rPr>
                        <w:t>Year 2</w:t>
                      </w:r>
                    </w:p>
                    <w:p w14:paraId="3A575550" w14:textId="2FFFEE0C" w:rsidR="00B9028B" w:rsidRPr="004254E1" w:rsidRDefault="00C55BDF" w:rsidP="004254E1">
                      <w:pPr>
                        <w:spacing w:after="0" w:line="240" w:lineRule="auto"/>
                        <w:jc w:val="center"/>
                        <w:rPr>
                          <w:b/>
                          <w:color w:val="FFFFFF" w:themeColor="background1"/>
                          <w:sz w:val="28"/>
                        </w:rPr>
                      </w:pPr>
                      <w:r>
                        <w:rPr>
                          <w:b/>
                          <w:color w:val="FFFFFF" w:themeColor="background1"/>
                          <w:sz w:val="28"/>
                        </w:rPr>
                        <w:t>Spring</w:t>
                      </w:r>
                    </w:p>
                    <w:p w14:paraId="4370BCFF" w14:textId="77777777" w:rsidR="00B9028B" w:rsidRPr="004254E1" w:rsidRDefault="0063242E" w:rsidP="004254E1">
                      <w:pPr>
                        <w:spacing w:after="0" w:line="240" w:lineRule="auto"/>
                        <w:jc w:val="center"/>
                        <w:rPr>
                          <w:b/>
                          <w:sz w:val="24"/>
                          <w14:textFill>
                            <w14:gradFill>
                              <w14:gsLst>
                                <w14:gs w14:pos="0">
                                  <w14:srgbClr w14:val="92D050"/>
                                </w14:gs>
                                <w14:gs w14:pos="74000">
                                  <w14:schemeClr w14:val="accent1">
                                    <w14:lumMod w14:val="45000"/>
                                    <w14:lumOff w14:val="55000"/>
                                  </w14:schemeClr>
                                </w14:gs>
                                <w14:gs w14:pos="88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b/>
                          <w:sz w:val="24"/>
                        </w:rPr>
                        <w:t>RE</w:t>
                      </w:r>
                    </w:p>
                  </w:txbxContent>
                </v:textbox>
              </v:roundrect>
            </w:pict>
          </mc:Fallback>
        </mc:AlternateContent>
      </w:r>
      <w:r w:rsidR="00B9028B">
        <w:rPr>
          <w:noProof/>
          <w:lang w:eastAsia="en-GB"/>
        </w:rPr>
        <w:t xml:space="preserve"> </w:t>
      </w:r>
    </w:p>
    <w:p w14:paraId="2351F557" w14:textId="77777777" w:rsidR="00B9028B" w:rsidRPr="00B9028B" w:rsidRDefault="00B9028B" w:rsidP="00B9028B"/>
    <w:p w14:paraId="1A3DD71C" w14:textId="77777777" w:rsidR="00B9028B" w:rsidRPr="00B9028B" w:rsidRDefault="00B9028B" w:rsidP="00B9028B"/>
    <w:p w14:paraId="5172121B" w14:textId="77777777" w:rsidR="00B9028B" w:rsidRPr="00B9028B" w:rsidRDefault="00B9028B" w:rsidP="00B9028B"/>
    <w:p w14:paraId="202D73D9" w14:textId="77777777" w:rsidR="00B9028B" w:rsidRPr="00B9028B" w:rsidRDefault="00C61B46" w:rsidP="00B9028B">
      <w:r>
        <w:rPr>
          <w:noProof/>
          <w:lang w:eastAsia="en-GB"/>
        </w:rPr>
        <mc:AlternateContent>
          <mc:Choice Requires="wps">
            <w:drawing>
              <wp:anchor distT="0" distB="0" distL="114300" distR="114300" simplePos="0" relativeHeight="251661312" behindDoc="0" locked="0" layoutInCell="1" allowOverlap="1" wp14:anchorId="121D162B" wp14:editId="0510E953">
                <wp:simplePos x="0" y="0"/>
                <wp:positionH relativeFrom="column">
                  <wp:posOffset>-697230</wp:posOffset>
                </wp:positionH>
                <wp:positionV relativeFrom="paragraph">
                  <wp:posOffset>133985</wp:posOffset>
                </wp:positionV>
                <wp:extent cx="7105650" cy="2465070"/>
                <wp:effectExtent l="19050" t="19050" r="19050" b="11430"/>
                <wp:wrapNone/>
                <wp:docPr id="3" name="Rounded Rectangle 3"/>
                <wp:cNvGraphicFramePr/>
                <a:graphic xmlns:a="http://schemas.openxmlformats.org/drawingml/2006/main">
                  <a:graphicData uri="http://schemas.microsoft.com/office/word/2010/wordprocessingShape">
                    <wps:wsp>
                      <wps:cNvSpPr/>
                      <wps:spPr>
                        <a:xfrm>
                          <a:off x="0" y="0"/>
                          <a:ext cx="7105650" cy="2465070"/>
                        </a:xfrm>
                        <a:prstGeom prst="roundRect">
                          <a:avLst/>
                        </a:prstGeom>
                        <a:solidFill>
                          <a:srgbClr val="92D050">
                            <a:alpha val="15000"/>
                          </a:srgbClr>
                        </a:solidFill>
                        <a:ln w="38100" cap="flat" cmpd="sng" algn="ctr">
                          <a:solidFill>
                            <a:srgbClr val="00B050"/>
                          </a:solidFill>
                          <a:prstDash val="solid"/>
                          <a:miter lim="800000"/>
                        </a:ln>
                        <a:effectLst/>
                      </wps:spPr>
                      <wps:txbx>
                        <w:txbxContent>
                          <w:p w14:paraId="04279CD0" w14:textId="77777777" w:rsidR="00C61B46" w:rsidRPr="00C61B46" w:rsidRDefault="00C61B46" w:rsidP="00C61B46">
                            <w:pPr>
                              <w:pStyle w:val="Default"/>
                              <w:jc w:val="center"/>
                              <w:rPr>
                                <w:b/>
                                <w:sz w:val="34"/>
                                <w:szCs w:val="34"/>
                              </w:rPr>
                            </w:pPr>
                            <w:r w:rsidRPr="00C61B46">
                              <w:rPr>
                                <w:b/>
                                <w:sz w:val="34"/>
                                <w:szCs w:val="34"/>
                              </w:rPr>
                              <w:t>Background information</w:t>
                            </w:r>
                          </w:p>
                          <w:p w14:paraId="7EB798E5" w14:textId="6781CCFE" w:rsidR="00C55BDF" w:rsidRDefault="0054088F" w:rsidP="00C55BDF">
                            <w:pPr>
                              <w:pStyle w:val="Default"/>
                              <w:jc w:val="center"/>
                              <w:rPr>
                                <w:i/>
                                <w:iCs/>
                                <w:sz w:val="26"/>
                                <w:szCs w:val="26"/>
                              </w:rPr>
                            </w:pPr>
                            <w:r>
                              <w:rPr>
                                <w:i/>
                                <w:iCs/>
                                <w:sz w:val="26"/>
                                <w:szCs w:val="26"/>
                              </w:rPr>
                              <w:t>Christianity and Judaism</w:t>
                            </w:r>
                            <w:r w:rsidR="00C61B46">
                              <w:rPr>
                                <w:i/>
                                <w:iCs/>
                                <w:sz w:val="26"/>
                                <w:szCs w:val="26"/>
                              </w:rPr>
                              <w:t xml:space="preserve"> are two different religions. The two different religions have some similarities.</w:t>
                            </w:r>
                            <w:r w:rsidR="00C55BDF">
                              <w:rPr>
                                <w:i/>
                                <w:iCs/>
                                <w:sz w:val="26"/>
                                <w:szCs w:val="26"/>
                              </w:rPr>
                              <w:t xml:space="preserve">  The unit begins with exploring questions associated with ‘good and evil’ and will allow children opportunities to discuss a range of philosophical questions.  The children will the</w:t>
                            </w:r>
                            <w:r w:rsidR="00E82C5D">
                              <w:rPr>
                                <w:i/>
                                <w:iCs/>
                                <w:sz w:val="26"/>
                                <w:szCs w:val="26"/>
                              </w:rPr>
                              <w:t>n</w:t>
                            </w:r>
                            <w:r w:rsidR="00C55BDF">
                              <w:rPr>
                                <w:i/>
                                <w:iCs/>
                                <w:sz w:val="26"/>
                                <w:szCs w:val="26"/>
                              </w:rPr>
                              <w:t xml:space="preserve"> be introduced to stories</w:t>
                            </w:r>
                            <w:r w:rsidR="00E82C5D">
                              <w:rPr>
                                <w:i/>
                                <w:iCs/>
                                <w:sz w:val="26"/>
                                <w:szCs w:val="26"/>
                              </w:rPr>
                              <w:t>,</w:t>
                            </w:r>
                            <w:r w:rsidR="00C55BDF">
                              <w:rPr>
                                <w:i/>
                                <w:iCs/>
                                <w:sz w:val="26"/>
                                <w:szCs w:val="26"/>
                              </w:rPr>
                              <w:t xml:space="preserve"> from both Christianity and Judaism</w:t>
                            </w:r>
                            <w:r w:rsidR="00E82C5D">
                              <w:rPr>
                                <w:i/>
                                <w:iCs/>
                                <w:sz w:val="26"/>
                                <w:szCs w:val="26"/>
                              </w:rPr>
                              <w:t>,</w:t>
                            </w:r>
                            <w:r w:rsidR="00C55BDF">
                              <w:rPr>
                                <w:i/>
                                <w:iCs/>
                                <w:sz w:val="26"/>
                                <w:szCs w:val="26"/>
                              </w:rPr>
                              <w:t xml:space="preserve"> which explore these themes and will discuss their importance to the</w:t>
                            </w:r>
                            <w:r w:rsidR="00E82C5D">
                              <w:rPr>
                                <w:i/>
                                <w:iCs/>
                                <w:sz w:val="26"/>
                                <w:szCs w:val="26"/>
                              </w:rPr>
                              <w:t>ir</w:t>
                            </w:r>
                            <w:r w:rsidR="00C55BDF">
                              <w:rPr>
                                <w:i/>
                                <w:iCs/>
                                <w:sz w:val="26"/>
                                <w:szCs w:val="26"/>
                              </w:rPr>
                              <w:t xml:space="preserve"> faiths.  </w:t>
                            </w:r>
                          </w:p>
                          <w:p w14:paraId="52D6ED07" w14:textId="22B361DD" w:rsidR="007B0846" w:rsidRDefault="007B0846" w:rsidP="00C55BDF">
                            <w:pPr>
                              <w:pStyle w:val="Default"/>
                              <w:jc w:val="center"/>
                              <w:rPr>
                                <w:i/>
                                <w:iCs/>
                                <w:sz w:val="26"/>
                                <w:szCs w:val="26"/>
                              </w:rPr>
                            </w:pPr>
                            <w:r>
                              <w:rPr>
                                <w:i/>
                                <w:iCs/>
                                <w:sz w:val="26"/>
                                <w:szCs w:val="26"/>
                              </w:rPr>
                              <w:t xml:space="preserve">Easter is considered to be the most important festival celebrated by Christians and there is a great deal of symbolism from this festival which is reflected in Christian worship, beliefs, practices, buildings and artefacts.  Children will learn about the Easter story and ask questions to further their understanding. </w:t>
                            </w:r>
                          </w:p>
                          <w:p w14:paraId="64719861" w14:textId="08D6A779" w:rsidR="00B9028B" w:rsidRDefault="00C61B46" w:rsidP="00C61B46">
                            <w:pPr>
                              <w:jc w:val="center"/>
                            </w:pPr>
                            <w:r>
                              <w:rPr>
                                <w:i/>
                                <w:iCs/>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D162B" id="Rounded Rectangle 3" o:spid="_x0000_s1028" style="position:absolute;margin-left:-54.9pt;margin-top:10.55pt;width:559.5pt;height:19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" fillcolor="#92d050" strokecolor="#00b050" strokeweight="3pt">
                <v:fill opacity="9766f"/>
                <v:stroke joinstyle="miter"/>
                <v:textbox>
                  <w:txbxContent>
                    <w:p w14:paraId="04279CD0" w14:textId="77777777" w:rsidR="00C61B46" w:rsidRPr="00C61B46" w:rsidRDefault="00C61B46" w:rsidP="00C61B46">
                      <w:pPr>
                        <w:pStyle w:val="Default"/>
                        <w:jc w:val="center"/>
                        <w:rPr>
                          <w:b/>
                          <w:sz w:val="34"/>
                          <w:szCs w:val="34"/>
                        </w:rPr>
                      </w:pPr>
                      <w:r w:rsidRPr="00C61B46">
                        <w:rPr>
                          <w:b/>
                          <w:sz w:val="34"/>
                          <w:szCs w:val="34"/>
                        </w:rPr>
                        <w:t>Background information</w:t>
                      </w:r>
                    </w:p>
                    <w:p w14:paraId="7EB798E5" w14:textId="6781CCFE" w:rsidR="00C55BDF" w:rsidRDefault="0054088F" w:rsidP="00C55BDF">
                      <w:pPr>
                        <w:pStyle w:val="Default"/>
                        <w:jc w:val="center"/>
                        <w:rPr>
                          <w:i/>
                          <w:iCs/>
                          <w:sz w:val="26"/>
                          <w:szCs w:val="26"/>
                        </w:rPr>
                      </w:pPr>
                      <w:r>
                        <w:rPr>
                          <w:i/>
                          <w:iCs/>
                          <w:sz w:val="26"/>
                          <w:szCs w:val="26"/>
                        </w:rPr>
                        <w:t>Christianity and Judaism</w:t>
                      </w:r>
                      <w:r w:rsidR="00C61B46">
                        <w:rPr>
                          <w:i/>
                          <w:iCs/>
                          <w:sz w:val="26"/>
                          <w:szCs w:val="26"/>
                        </w:rPr>
                        <w:t xml:space="preserve"> are two different religions. The two different religions have some similarities.</w:t>
                      </w:r>
                      <w:r w:rsidR="00C55BDF">
                        <w:rPr>
                          <w:i/>
                          <w:iCs/>
                          <w:sz w:val="26"/>
                          <w:szCs w:val="26"/>
                        </w:rPr>
                        <w:t xml:space="preserve">  The unit begins with exploring questions associated with ‘good and evil’ and will allow children opportunities to discuss a range of philosophical questions.  The children will the</w:t>
                      </w:r>
                      <w:r w:rsidR="00E82C5D">
                        <w:rPr>
                          <w:i/>
                          <w:iCs/>
                          <w:sz w:val="26"/>
                          <w:szCs w:val="26"/>
                        </w:rPr>
                        <w:t>n</w:t>
                      </w:r>
                      <w:r w:rsidR="00C55BDF">
                        <w:rPr>
                          <w:i/>
                          <w:iCs/>
                          <w:sz w:val="26"/>
                          <w:szCs w:val="26"/>
                        </w:rPr>
                        <w:t xml:space="preserve"> be introduced to stories</w:t>
                      </w:r>
                      <w:r w:rsidR="00E82C5D">
                        <w:rPr>
                          <w:i/>
                          <w:iCs/>
                          <w:sz w:val="26"/>
                          <w:szCs w:val="26"/>
                        </w:rPr>
                        <w:t>,</w:t>
                      </w:r>
                      <w:r w:rsidR="00C55BDF">
                        <w:rPr>
                          <w:i/>
                          <w:iCs/>
                          <w:sz w:val="26"/>
                          <w:szCs w:val="26"/>
                        </w:rPr>
                        <w:t xml:space="preserve"> from both Christianity and Judaism</w:t>
                      </w:r>
                      <w:r w:rsidR="00E82C5D">
                        <w:rPr>
                          <w:i/>
                          <w:iCs/>
                          <w:sz w:val="26"/>
                          <w:szCs w:val="26"/>
                        </w:rPr>
                        <w:t>,</w:t>
                      </w:r>
                      <w:r w:rsidR="00C55BDF">
                        <w:rPr>
                          <w:i/>
                          <w:iCs/>
                          <w:sz w:val="26"/>
                          <w:szCs w:val="26"/>
                        </w:rPr>
                        <w:t xml:space="preserve"> which explore these themes and will discuss their importance to the</w:t>
                      </w:r>
                      <w:r w:rsidR="00E82C5D">
                        <w:rPr>
                          <w:i/>
                          <w:iCs/>
                          <w:sz w:val="26"/>
                          <w:szCs w:val="26"/>
                        </w:rPr>
                        <w:t>ir</w:t>
                      </w:r>
                      <w:r w:rsidR="00C55BDF">
                        <w:rPr>
                          <w:i/>
                          <w:iCs/>
                          <w:sz w:val="26"/>
                          <w:szCs w:val="26"/>
                        </w:rPr>
                        <w:t xml:space="preserve"> faiths.  </w:t>
                      </w:r>
                    </w:p>
                    <w:p w14:paraId="52D6ED07" w14:textId="22B361DD" w:rsidR="007B0846" w:rsidRDefault="007B0846" w:rsidP="00C55BDF">
                      <w:pPr>
                        <w:pStyle w:val="Default"/>
                        <w:jc w:val="center"/>
                        <w:rPr>
                          <w:i/>
                          <w:iCs/>
                          <w:sz w:val="26"/>
                          <w:szCs w:val="26"/>
                        </w:rPr>
                      </w:pPr>
                      <w:r>
                        <w:rPr>
                          <w:i/>
                          <w:iCs/>
                          <w:sz w:val="26"/>
                          <w:szCs w:val="26"/>
                        </w:rPr>
                        <w:t xml:space="preserve">Easter is considered to be the most important festival celebrated by Christians and there is a great deal of symbolism from this festival which is reflected in Christian worship, beliefs, practices, buildings and artefacts.  Children will learn about the Easter story and ask questions to further their understanding. </w:t>
                      </w:r>
                    </w:p>
                    <w:p w14:paraId="64719861" w14:textId="08D6A779" w:rsidR="00B9028B" w:rsidRDefault="00C61B46" w:rsidP="00C61B46">
                      <w:pPr>
                        <w:jc w:val="center"/>
                      </w:pPr>
                      <w:r>
                        <w:rPr>
                          <w:i/>
                          <w:iCs/>
                          <w:sz w:val="26"/>
                          <w:szCs w:val="26"/>
                        </w:rPr>
                        <w:t>.</w:t>
                      </w:r>
                    </w:p>
                  </w:txbxContent>
                </v:textbox>
              </v:roundrect>
            </w:pict>
          </mc:Fallback>
        </mc:AlternateContent>
      </w:r>
    </w:p>
    <w:p w14:paraId="0AC1FDBD" w14:textId="77777777" w:rsidR="00B9028B" w:rsidRPr="00B9028B" w:rsidRDefault="00B9028B" w:rsidP="00B9028B"/>
    <w:p w14:paraId="4F2FEE16" w14:textId="77777777" w:rsidR="00B9028B" w:rsidRPr="00B9028B" w:rsidRDefault="00B9028B" w:rsidP="00B9028B"/>
    <w:p w14:paraId="7CCDA532" w14:textId="77777777" w:rsidR="00B9028B" w:rsidRPr="00B9028B" w:rsidRDefault="00B9028B" w:rsidP="00B9028B"/>
    <w:p w14:paraId="78475BE2" w14:textId="77777777" w:rsidR="00B9028B" w:rsidRPr="00B9028B" w:rsidRDefault="00B9028B" w:rsidP="00B9028B"/>
    <w:p w14:paraId="649CDC85" w14:textId="77777777" w:rsidR="00B9028B" w:rsidRPr="00B9028B" w:rsidRDefault="00B9028B" w:rsidP="00B9028B"/>
    <w:p w14:paraId="70C4B80D" w14:textId="77777777" w:rsidR="00B9028B" w:rsidRPr="00B9028B" w:rsidRDefault="00B9028B" w:rsidP="00B9028B"/>
    <w:p w14:paraId="45D5AD7A" w14:textId="77777777" w:rsidR="00B9028B" w:rsidRPr="00B9028B" w:rsidRDefault="00B9028B" w:rsidP="00B9028B"/>
    <w:p w14:paraId="316D0ABF" w14:textId="68145727" w:rsidR="00B9028B" w:rsidRPr="00B9028B" w:rsidRDefault="00B9028B" w:rsidP="00B9028B"/>
    <w:p w14:paraId="3F420AAB" w14:textId="63B8E90D" w:rsidR="00B9028B" w:rsidRPr="00B9028B" w:rsidRDefault="0028003A" w:rsidP="00B9028B">
      <w:r>
        <w:rPr>
          <w:noProof/>
          <w:lang w:eastAsia="en-GB"/>
        </w:rPr>
        <mc:AlternateContent>
          <mc:Choice Requires="wps">
            <w:drawing>
              <wp:anchor distT="0" distB="0" distL="114300" distR="114300" simplePos="0" relativeHeight="251665408" behindDoc="0" locked="0" layoutInCell="1" allowOverlap="1" wp14:anchorId="649D077E" wp14:editId="52689979">
                <wp:simplePos x="0" y="0"/>
                <wp:positionH relativeFrom="column">
                  <wp:posOffset>-567690</wp:posOffset>
                </wp:positionH>
                <wp:positionV relativeFrom="paragraph">
                  <wp:posOffset>325120</wp:posOffset>
                </wp:positionV>
                <wp:extent cx="4457700" cy="2959100"/>
                <wp:effectExtent l="19050" t="19050" r="19050" b="12700"/>
                <wp:wrapNone/>
                <wp:docPr id="5" name="Rounded Rectangle 5"/>
                <wp:cNvGraphicFramePr/>
                <a:graphic xmlns:a="http://schemas.openxmlformats.org/drawingml/2006/main">
                  <a:graphicData uri="http://schemas.microsoft.com/office/word/2010/wordprocessingShape">
                    <wps:wsp>
                      <wps:cNvSpPr/>
                      <wps:spPr>
                        <a:xfrm>
                          <a:off x="0" y="0"/>
                          <a:ext cx="4457700" cy="2959100"/>
                        </a:xfrm>
                        <a:prstGeom prst="roundRect">
                          <a:avLst/>
                        </a:prstGeom>
                        <a:solidFill>
                          <a:srgbClr val="92D050">
                            <a:alpha val="9000"/>
                          </a:srgbClr>
                        </a:solidFill>
                        <a:ln w="38100" cap="flat" cmpd="sng" algn="ctr">
                          <a:solidFill>
                            <a:srgbClr val="00B050"/>
                          </a:solidFill>
                          <a:prstDash val="solid"/>
                          <a:miter lim="800000"/>
                        </a:ln>
                        <a:effectLst/>
                      </wps:spPr>
                      <wps:txbx>
                        <w:txbxContent>
                          <w:p w14:paraId="27C9982E" w14:textId="77777777" w:rsidR="00C61B46" w:rsidRDefault="00C61B46" w:rsidP="00CC2A29">
                            <w:pPr>
                              <w:pStyle w:val="Default"/>
                              <w:rPr>
                                <w:sz w:val="34"/>
                                <w:szCs w:val="34"/>
                              </w:rPr>
                            </w:pPr>
                            <w:r>
                              <w:rPr>
                                <w:b/>
                                <w:bCs/>
                                <w:sz w:val="34"/>
                                <w:szCs w:val="34"/>
                              </w:rPr>
                              <w:t xml:space="preserve">Knowledge and Understanding </w:t>
                            </w:r>
                          </w:p>
                          <w:p w14:paraId="7BDFE52A" w14:textId="77777777" w:rsidR="00C61B46" w:rsidRDefault="00C61B46" w:rsidP="00CC2A29">
                            <w:pPr>
                              <w:pStyle w:val="Default"/>
                              <w:rPr>
                                <w:sz w:val="26"/>
                                <w:szCs w:val="26"/>
                              </w:rPr>
                            </w:pPr>
                            <w:r>
                              <w:rPr>
                                <w:sz w:val="26"/>
                                <w:szCs w:val="26"/>
                              </w:rPr>
                              <w:t xml:space="preserve">In this unit pupils will learn… </w:t>
                            </w:r>
                          </w:p>
                          <w:p w14:paraId="377CD88C" w14:textId="77777777" w:rsidR="009E0BC6" w:rsidRDefault="009E0BC6" w:rsidP="009E0BC6">
                            <w:pPr>
                              <w:pStyle w:val="Default"/>
                              <w:ind w:firstLine="420"/>
                              <w:rPr>
                                <w:sz w:val="26"/>
                                <w:szCs w:val="26"/>
                              </w:rPr>
                            </w:pPr>
                          </w:p>
                          <w:p w14:paraId="3A5AC9AB" w14:textId="5D7CF6E5" w:rsidR="0028003A" w:rsidRDefault="00E82C5D" w:rsidP="00C61B46">
                            <w:pPr>
                              <w:pStyle w:val="Default"/>
                              <w:numPr>
                                <w:ilvl w:val="0"/>
                                <w:numId w:val="6"/>
                              </w:numPr>
                              <w:rPr>
                                <w:sz w:val="26"/>
                                <w:szCs w:val="26"/>
                              </w:rPr>
                            </w:pPr>
                            <w:r>
                              <w:rPr>
                                <w:sz w:val="26"/>
                                <w:szCs w:val="26"/>
                              </w:rPr>
                              <w:t>t</w:t>
                            </w:r>
                            <w:r w:rsidR="0028003A">
                              <w:rPr>
                                <w:sz w:val="26"/>
                                <w:szCs w:val="26"/>
                              </w:rPr>
                              <w:t>he difference between good and bad actions</w:t>
                            </w:r>
                          </w:p>
                          <w:p w14:paraId="55A2613B" w14:textId="3292186F" w:rsidR="0028003A" w:rsidRDefault="00E82C5D" w:rsidP="00C61B46">
                            <w:pPr>
                              <w:pStyle w:val="Default"/>
                              <w:numPr>
                                <w:ilvl w:val="0"/>
                                <w:numId w:val="6"/>
                              </w:numPr>
                              <w:rPr>
                                <w:sz w:val="26"/>
                                <w:szCs w:val="26"/>
                              </w:rPr>
                            </w:pPr>
                            <w:r>
                              <w:rPr>
                                <w:sz w:val="26"/>
                                <w:szCs w:val="26"/>
                              </w:rPr>
                              <w:t>h</w:t>
                            </w:r>
                            <w:r w:rsidR="0028003A">
                              <w:rPr>
                                <w:sz w:val="26"/>
                                <w:szCs w:val="26"/>
                              </w:rPr>
                              <w:t>ow religious beliefs influence people’s decisions and actions</w:t>
                            </w:r>
                          </w:p>
                          <w:p w14:paraId="728FE07F" w14:textId="4E9535CF" w:rsidR="0028003A" w:rsidRDefault="00E82C5D" w:rsidP="00C61B46">
                            <w:pPr>
                              <w:pStyle w:val="Default"/>
                              <w:numPr>
                                <w:ilvl w:val="0"/>
                                <w:numId w:val="6"/>
                              </w:numPr>
                              <w:rPr>
                                <w:sz w:val="26"/>
                                <w:szCs w:val="26"/>
                              </w:rPr>
                            </w:pPr>
                            <w:r>
                              <w:rPr>
                                <w:sz w:val="26"/>
                                <w:szCs w:val="26"/>
                              </w:rPr>
                              <w:t>h</w:t>
                            </w:r>
                            <w:r w:rsidR="0028003A">
                              <w:rPr>
                                <w:sz w:val="26"/>
                                <w:szCs w:val="26"/>
                              </w:rPr>
                              <w:t>ow religious stories help people of different faiths to understand their feelings and beliefs</w:t>
                            </w:r>
                          </w:p>
                          <w:p w14:paraId="0D1625A1" w14:textId="61F001DB" w:rsidR="0028003A" w:rsidRDefault="00E82C5D" w:rsidP="0028003A">
                            <w:pPr>
                              <w:pStyle w:val="Default"/>
                              <w:numPr>
                                <w:ilvl w:val="0"/>
                                <w:numId w:val="6"/>
                              </w:numPr>
                              <w:rPr>
                                <w:sz w:val="26"/>
                                <w:szCs w:val="26"/>
                              </w:rPr>
                            </w:pPr>
                            <w:r>
                              <w:rPr>
                                <w:sz w:val="26"/>
                                <w:szCs w:val="26"/>
                              </w:rPr>
                              <w:t>h</w:t>
                            </w:r>
                            <w:r w:rsidR="0028003A">
                              <w:rPr>
                                <w:sz w:val="26"/>
                                <w:szCs w:val="26"/>
                              </w:rPr>
                              <w:t>ow and why Christians celebrate Easter</w:t>
                            </w:r>
                          </w:p>
                          <w:p w14:paraId="2F4EB60A" w14:textId="1B8191D8" w:rsidR="0028003A" w:rsidRPr="0028003A" w:rsidRDefault="00E82C5D" w:rsidP="0028003A">
                            <w:pPr>
                              <w:pStyle w:val="Default"/>
                              <w:numPr>
                                <w:ilvl w:val="0"/>
                                <w:numId w:val="6"/>
                              </w:numPr>
                              <w:rPr>
                                <w:sz w:val="26"/>
                                <w:szCs w:val="26"/>
                              </w:rPr>
                            </w:pPr>
                            <w:r>
                              <w:rPr>
                                <w:sz w:val="26"/>
                                <w:szCs w:val="26"/>
                              </w:rPr>
                              <w:t>h</w:t>
                            </w:r>
                            <w:r w:rsidR="0028003A">
                              <w:rPr>
                                <w:sz w:val="26"/>
                                <w:szCs w:val="26"/>
                              </w:rPr>
                              <w:t>ow religious themes and beliefs are reflected in religious buildings</w:t>
                            </w:r>
                          </w:p>
                          <w:p w14:paraId="229A7B14" w14:textId="77777777" w:rsidR="00B9028B" w:rsidRDefault="00B9028B" w:rsidP="00B9028B">
                            <w:pPr>
                              <w:jc w:val="center"/>
                              <w:rPr>
                                <w:sz w:val="34"/>
                              </w:rPr>
                            </w:pPr>
                          </w:p>
                          <w:p w14:paraId="1B7063D8" w14:textId="77777777" w:rsidR="00B9028B" w:rsidRDefault="00B9028B" w:rsidP="00B9028B">
                            <w:pPr>
                              <w:jc w:val="center"/>
                              <w:rPr>
                                <w:sz w:val="34"/>
                              </w:rPr>
                            </w:pPr>
                          </w:p>
                          <w:p w14:paraId="41B30413" w14:textId="77777777" w:rsidR="00B9028B" w:rsidRDefault="00B9028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D077E" id="Rounded Rectangle 5" o:spid="_x0000_s1029" style="position:absolute;margin-left:-44.7pt;margin-top:25.6pt;width:351pt;height:2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" fillcolor="#92d050" strokecolor="#00b050" strokeweight="3pt">
                <v:fill opacity="5911f"/>
                <v:stroke joinstyle="miter"/>
                <v:textbox>
                  <w:txbxContent>
                    <w:p w14:paraId="27C9982E" w14:textId="77777777" w:rsidR="00C61B46" w:rsidRDefault="00C61B46" w:rsidP="00CC2A29">
                      <w:pPr>
                        <w:pStyle w:val="Default"/>
                        <w:rPr>
                          <w:sz w:val="34"/>
                          <w:szCs w:val="34"/>
                        </w:rPr>
                      </w:pPr>
                      <w:r>
                        <w:rPr>
                          <w:b/>
                          <w:bCs/>
                          <w:sz w:val="34"/>
                          <w:szCs w:val="34"/>
                        </w:rPr>
                        <w:t xml:space="preserve">Knowledge and Understanding </w:t>
                      </w:r>
                    </w:p>
                    <w:p w14:paraId="7BDFE52A" w14:textId="77777777" w:rsidR="00C61B46" w:rsidRDefault="00C61B46" w:rsidP="00CC2A29">
                      <w:pPr>
                        <w:pStyle w:val="Default"/>
                        <w:rPr>
                          <w:sz w:val="26"/>
                          <w:szCs w:val="26"/>
                        </w:rPr>
                      </w:pPr>
                      <w:r>
                        <w:rPr>
                          <w:sz w:val="26"/>
                          <w:szCs w:val="26"/>
                        </w:rPr>
                        <w:t xml:space="preserve">In this unit pupils will learn… </w:t>
                      </w:r>
                    </w:p>
                    <w:p w14:paraId="377CD88C" w14:textId="77777777" w:rsidR="009E0BC6" w:rsidRDefault="009E0BC6" w:rsidP="009E0BC6">
                      <w:pPr>
                        <w:pStyle w:val="Default"/>
                        <w:ind w:firstLine="420"/>
                        <w:rPr>
                          <w:sz w:val="26"/>
                          <w:szCs w:val="26"/>
                        </w:rPr>
                      </w:pPr>
                    </w:p>
                    <w:p w14:paraId="3A5AC9AB" w14:textId="5D7CF6E5" w:rsidR="0028003A" w:rsidRDefault="00E82C5D" w:rsidP="00C61B46">
                      <w:pPr>
                        <w:pStyle w:val="Default"/>
                        <w:numPr>
                          <w:ilvl w:val="0"/>
                          <w:numId w:val="6"/>
                        </w:numPr>
                        <w:rPr>
                          <w:sz w:val="26"/>
                          <w:szCs w:val="26"/>
                        </w:rPr>
                      </w:pPr>
                      <w:r>
                        <w:rPr>
                          <w:sz w:val="26"/>
                          <w:szCs w:val="26"/>
                        </w:rPr>
                        <w:t>t</w:t>
                      </w:r>
                      <w:r w:rsidR="0028003A">
                        <w:rPr>
                          <w:sz w:val="26"/>
                          <w:szCs w:val="26"/>
                        </w:rPr>
                        <w:t>he difference between good and bad actions</w:t>
                      </w:r>
                    </w:p>
                    <w:p w14:paraId="55A2613B" w14:textId="3292186F" w:rsidR="0028003A" w:rsidRDefault="00E82C5D" w:rsidP="00C61B46">
                      <w:pPr>
                        <w:pStyle w:val="Default"/>
                        <w:numPr>
                          <w:ilvl w:val="0"/>
                          <w:numId w:val="6"/>
                        </w:numPr>
                        <w:rPr>
                          <w:sz w:val="26"/>
                          <w:szCs w:val="26"/>
                        </w:rPr>
                      </w:pPr>
                      <w:r>
                        <w:rPr>
                          <w:sz w:val="26"/>
                          <w:szCs w:val="26"/>
                        </w:rPr>
                        <w:t>h</w:t>
                      </w:r>
                      <w:r w:rsidR="0028003A">
                        <w:rPr>
                          <w:sz w:val="26"/>
                          <w:szCs w:val="26"/>
                        </w:rPr>
                        <w:t>ow religious beliefs influence people’s decisions and actions</w:t>
                      </w:r>
                    </w:p>
                    <w:p w14:paraId="728FE07F" w14:textId="4E9535CF" w:rsidR="0028003A" w:rsidRDefault="00E82C5D" w:rsidP="00C61B46">
                      <w:pPr>
                        <w:pStyle w:val="Default"/>
                        <w:numPr>
                          <w:ilvl w:val="0"/>
                          <w:numId w:val="6"/>
                        </w:numPr>
                        <w:rPr>
                          <w:sz w:val="26"/>
                          <w:szCs w:val="26"/>
                        </w:rPr>
                      </w:pPr>
                      <w:r>
                        <w:rPr>
                          <w:sz w:val="26"/>
                          <w:szCs w:val="26"/>
                        </w:rPr>
                        <w:t>h</w:t>
                      </w:r>
                      <w:r w:rsidR="0028003A">
                        <w:rPr>
                          <w:sz w:val="26"/>
                          <w:szCs w:val="26"/>
                        </w:rPr>
                        <w:t>ow religious stories help people of different faiths to understand their feelings and beliefs</w:t>
                      </w:r>
                    </w:p>
                    <w:p w14:paraId="0D1625A1" w14:textId="61F001DB" w:rsidR="0028003A" w:rsidRDefault="00E82C5D" w:rsidP="0028003A">
                      <w:pPr>
                        <w:pStyle w:val="Default"/>
                        <w:numPr>
                          <w:ilvl w:val="0"/>
                          <w:numId w:val="6"/>
                        </w:numPr>
                        <w:rPr>
                          <w:sz w:val="26"/>
                          <w:szCs w:val="26"/>
                        </w:rPr>
                      </w:pPr>
                      <w:r>
                        <w:rPr>
                          <w:sz w:val="26"/>
                          <w:szCs w:val="26"/>
                        </w:rPr>
                        <w:t>h</w:t>
                      </w:r>
                      <w:r w:rsidR="0028003A">
                        <w:rPr>
                          <w:sz w:val="26"/>
                          <w:szCs w:val="26"/>
                        </w:rPr>
                        <w:t>ow and why Christians celebrate Easter</w:t>
                      </w:r>
                    </w:p>
                    <w:p w14:paraId="2F4EB60A" w14:textId="1B8191D8" w:rsidR="0028003A" w:rsidRPr="0028003A" w:rsidRDefault="00E82C5D" w:rsidP="0028003A">
                      <w:pPr>
                        <w:pStyle w:val="Default"/>
                        <w:numPr>
                          <w:ilvl w:val="0"/>
                          <w:numId w:val="6"/>
                        </w:numPr>
                        <w:rPr>
                          <w:sz w:val="26"/>
                          <w:szCs w:val="26"/>
                        </w:rPr>
                      </w:pPr>
                      <w:r>
                        <w:rPr>
                          <w:sz w:val="26"/>
                          <w:szCs w:val="26"/>
                        </w:rPr>
                        <w:t>h</w:t>
                      </w:r>
                      <w:r w:rsidR="0028003A">
                        <w:rPr>
                          <w:sz w:val="26"/>
                          <w:szCs w:val="26"/>
                        </w:rPr>
                        <w:t>ow religious themes and beliefs are reflected in religious buildings</w:t>
                      </w:r>
                    </w:p>
                    <w:p w14:paraId="229A7B14" w14:textId="77777777" w:rsidR="00B9028B" w:rsidRDefault="00B9028B" w:rsidP="00B9028B">
                      <w:pPr>
                        <w:jc w:val="center"/>
                        <w:rPr>
                          <w:sz w:val="34"/>
                        </w:rPr>
                      </w:pPr>
                    </w:p>
                    <w:p w14:paraId="1B7063D8" w14:textId="77777777" w:rsidR="00B9028B" w:rsidRDefault="00B9028B" w:rsidP="00B9028B">
                      <w:pPr>
                        <w:jc w:val="center"/>
                        <w:rPr>
                          <w:sz w:val="34"/>
                        </w:rPr>
                      </w:pPr>
                    </w:p>
                    <w:p w14:paraId="41B30413" w14:textId="77777777" w:rsidR="00B9028B" w:rsidRDefault="00B9028B"/>
                  </w:txbxContent>
                </v:textbox>
              </v:roundrect>
            </w:pict>
          </mc:Fallback>
        </mc:AlternateContent>
      </w:r>
    </w:p>
    <w:p w14:paraId="63A00E52" w14:textId="7B22D43C" w:rsidR="00B9028B" w:rsidRPr="00B9028B" w:rsidRDefault="0028003A" w:rsidP="00B9028B">
      <w:r>
        <w:rPr>
          <w:noProof/>
          <w:lang w:eastAsia="en-GB"/>
        </w:rPr>
        <mc:AlternateContent>
          <mc:Choice Requires="wps">
            <w:drawing>
              <wp:anchor distT="0" distB="0" distL="114300" distR="114300" simplePos="0" relativeHeight="251669504" behindDoc="0" locked="0" layoutInCell="1" allowOverlap="1" wp14:anchorId="56551EF5" wp14:editId="4A35D3B0">
                <wp:simplePos x="0" y="0"/>
                <wp:positionH relativeFrom="column">
                  <wp:posOffset>4057650</wp:posOffset>
                </wp:positionH>
                <wp:positionV relativeFrom="paragraph">
                  <wp:posOffset>36195</wp:posOffset>
                </wp:positionV>
                <wp:extent cx="2295525" cy="4042410"/>
                <wp:effectExtent l="19050" t="19050" r="28575" b="15240"/>
                <wp:wrapNone/>
                <wp:docPr id="7" name="Rounded Rectangle 7"/>
                <wp:cNvGraphicFramePr/>
                <a:graphic xmlns:a="http://schemas.openxmlformats.org/drawingml/2006/main">
                  <a:graphicData uri="http://schemas.microsoft.com/office/word/2010/wordprocessingShape">
                    <wps:wsp>
                      <wps:cNvSpPr/>
                      <wps:spPr>
                        <a:xfrm>
                          <a:off x="0" y="0"/>
                          <a:ext cx="2295525" cy="4042410"/>
                        </a:xfrm>
                        <a:prstGeom prst="roundRect">
                          <a:avLst/>
                        </a:prstGeom>
                        <a:solidFill>
                          <a:srgbClr val="92D050">
                            <a:alpha val="17000"/>
                          </a:srgbClr>
                        </a:solidFill>
                        <a:ln w="38100" cap="flat" cmpd="sng" algn="ctr">
                          <a:solidFill>
                            <a:srgbClr val="FFFF00"/>
                          </a:solidFill>
                          <a:prstDash val="solid"/>
                          <a:miter lim="800000"/>
                        </a:ln>
                        <a:effectLst/>
                      </wps:spPr>
                      <wps:txbx>
                        <w:txbxContent>
                          <w:p w14:paraId="7FAE59FC" w14:textId="77777777" w:rsidR="00520998" w:rsidRPr="00520998" w:rsidRDefault="00520998" w:rsidP="00520998">
                            <w:pPr>
                              <w:jc w:val="center"/>
                              <w:rPr>
                                <w:b/>
                                <w:sz w:val="34"/>
                              </w:rPr>
                            </w:pPr>
                            <w:r>
                              <w:rPr>
                                <w:b/>
                                <w:sz w:val="34"/>
                              </w:rPr>
                              <w:t>Key Vocabulary</w:t>
                            </w:r>
                          </w:p>
                          <w:p w14:paraId="5EBF1B25" w14:textId="18900D81"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sidRPr="00520998">
                              <w:rPr>
                                <w:rFonts w:ascii="Calibri" w:hAnsi="Calibri" w:cs="Calibri"/>
                                <w:color w:val="000000"/>
                                <w:sz w:val="23"/>
                                <w:szCs w:val="23"/>
                              </w:rPr>
                              <w:t>Christian</w:t>
                            </w:r>
                            <w:r w:rsidR="009E0BC6">
                              <w:rPr>
                                <w:rFonts w:ascii="Calibri" w:hAnsi="Calibri" w:cs="Calibri"/>
                                <w:color w:val="000000"/>
                                <w:sz w:val="23"/>
                                <w:szCs w:val="23"/>
                              </w:rPr>
                              <w:t>ity</w:t>
                            </w:r>
                          </w:p>
                          <w:p w14:paraId="64814B5B" w14:textId="77777777" w:rsidR="00520998" w:rsidRDefault="0054088F"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 xml:space="preserve">Judaism </w:t>
                            </w:r>
                          </w:p>
                          <w:p w14:paraId="4F34D7FF" w14:textId="72C13DD8" w:rsidR="00520998"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w:t>
                            </w:r>
                            <w:r w:rsidR="00520998">
                              <w:rPr>
                                <w:rFonts w:ascii="Calibri" w:hAnsi="Calibri" w:cs="Calibri"/>
                                <w:color w:val="000000"/>
                                <w:sz w:val="23"/>
                                <w:szCs w:val="23"/>
                              </w:rPr>
                              <w:t>elebrations</w:t>
                            </w:r>
                          </w:p>
                          <w:p w14:paraId="4D5BC60B" w14:textId="7BF06A66" w:rsidR="009E0BC6"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co-operation</w:t>
                            </w:r>
                          </w:p>
                          <w:p w14:paraId="33852581" w14:textId="55610BAD" w:rsidR="009E0BC6" w:rsidRDefault="009E0BC6" w:rsidP="009E0BC6">
                            <w:pPr>
                              <w:pStyle w:val="ListParagraph"/>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belonging</w:t>
                            </w:r>
                          </w:p>
                          <w:p w14:paraId="1CA77130" w14:textId="2237E536" w:rsidR="009E0BC6"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 xml:space="preserve">responsibility </w:t>
                            </w:r>
                          </w:p>
                          <w:p w14:paraId="105C1322" w14:textId="20363CFA" w:rsidR="00520998"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w</w:t>
                            </w:r>
                            <w:r w:rsidR="00520998">
                              <w:rPr>
                                <w:rFonts w:ascii="Calibri" w:hAnsi="Calibri" w:cs="Calibri"/>
                                <w:color w:val="000000"/>
                                <w:sz w:val="23"/>
                                <w:szCs w:val="23"/>
                              </w:rPr>
                              <w:t xml:space="preserve">orship </w:t>
                            </w:r>
                          </w:p>
                          <w:p w14:paraId="3756BAD8" w14:textId="77777777"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God</w:t>
                            </w:r>
                          </w:p>
                          <w:p w14:paraId="154AD2DA" w14:textId="77777777"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Bible</w:t>
                            </w:r>
                          </w:p>
                          <w:p w14:paraId="7287BBA0" w14:textId="77777777" w:rsidR="00520998" w:rsidRDefault="0054088F"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Torah</w:t>
                            </w:r>
                          </w:p>
                          <w:p w14:paraId="5C35DF6F" w14:textId="77777777"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 xml:space="preserve">God/Jesus </w:t>
                            </w:r>
                          </w:p>
                          <w:p w14:paraId="19C99E56" w14:textId="77777777" w:rsidR="00520998" w:rsidRDefault="0054088F"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God</w:t>
                            </w:r>
                          </w:p>
                          <w:p w14:paraId="66CC0A21" w14:textId="0B9EC30C" w:rsidR="00520998" w:rsidRPr="0054088F" w:rsidRDefault="009E0BC6" w:rsidP="0054088F">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w:t>
                            </w:r>
                            <w:r w:rsidR="00520998" w:rsidRPr="00520998">
                              <w:rPr>
                                <w:rFonts w:ascii="Calibri" w:hAnsi="Calibri" w:cs="Calibri"/>
                                <w:color w:val="000000"/>
                                <w:sz w:val="23"/>
                                <w:szCs w:val="23"/>
                              </w:rPr>
                              <w:t xml:space="preserve">hurch </w:t>
                            </w:r>
                          </w:p>
                          <w:p w14:paraId="682E4D76" w14:textId="5E201339" w:rsidR="00B9028B"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christening</w:t>
                            </w:r>
                          </w:p>
                          <w:p w14:paraId="27FD68EA" w14:textId="59DC9C45" w:rsid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font</w:t>
                            </w:r>
                          </w:p>
                          <w:p w14:paraId="394BD1D8" w14:textId="20CDD68D" w:rsid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Easter</w:t>
                            </w:r>
                          </w:p>
                          <w:p w14:paraId="687346B7" w14:textId="05CF0BAE" w:rsid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crucifix</w:t>
                            </w:r>
                          </w:p>
                          <w:p w14:paraId="1BA902D7" w14:textId="42F9C58C" w:rsidR="009E0BC6" w:rsidRP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crucified</w:t>
                            </w:r>
                          </w:p>
                          <w:p w14:paraId="535E8C32" w14:textId="77777777" w:rsidR="00B9028B" w:rsidRDefault="00B9028B" w:rsidP="00B9028B">
                            <w:pPr>
                              <w:jc w:val="center"/>
                              <w:rPr>
                                <w:sz w:val="34"/>
                              </w:rPr>
                            </w:pPr>
                          </w:p>
                          <w:p w14:paraId="6D353C51" w14:textId="77777777" w:rsidR="00B9028B" w:rsidRDefault="00B9028B" w:rsidP="00B9028B">
                            <w:pPr>
                              <w:jc w:val="center"/>
                              <w:rPr>
                                <w:sz w:val="34"/>
                              </w:rPr>
                            </w:pPr>
                          </w:p>
                          <w:p w14:paraId="2E57EDAE" w14:textId="77777777" w:rsidR="00B9028B" w:rsidRDefault="00B9028B" w:rsidP="00B9028B">
                            <w:pPr>
                              <w:jc w:val="center"/>
                              <w:rPr>
                                <w:sz w:val="34"/>
                              </w:rPr>
                            </w:pPr>
                          </w:p>
                          <w:p w14:paraId="7E460898" w14:textId="77777777" w:rsidR="00B9028B" w:rsidRDefault="00B9028B" w:rsidP="00B9028B">
                            <w:pPr>
                              <w:jc w:val="center"/>
                              <w:rPr>
                                <w:sz w:val="34"/>
                              </w:rPr>
                            </w:pPr>
                          </w:p>
                          <w:p w14:paraId="5FC4ADFF" w14:textId="77777777" w:rsidR="00B9028B" w:rsidRDefault="00B9028B" w:rsidP="00B9028B">
                            <w:pPr>
                              <w:jc w:val="center"/>
                              <w:rPr>
                                <w:sz w:val="34"/>
                              </w:rPr>
                            </w:pPr>
                          </w:p>
                          <w:p w14:paraId="1753F65E" w14:textId="77777777" w:rsidR="00B9028B" w:rsidRDefault="00B9028B" w:rsidP="00B9028B">
                            <w:pPr>
                              <w:jc w:val="center"/>
                              <w:rPr>
                                <w:sz w:val="34"/>
                              </w:rPr>
                            </w:pPr>
                          </w:p>
                          <w:p w14:paraId="0B1F28C0" w14:textId="77777777" w:rsidR="00B9028B" w:rsidRDefault="00B9028B" w:rsidP="00B9028B">
                            <w:pPr>
                              <w:jc w:val="center"/>
                              <w:rPr>
                                <w:sz w:val="34"/>
                              </w:rPr>
                            </w:pPr>
                          </w:p>
                          <w:p w14:paraId="456B14DB" w14:textId="77777777" w:rsidR="00B9028B" w:rsidRDefault="00B9028B" w:rsidP="00B9028B">
                            <w:pPr>
                              <w:jc w:val="center"/>
                              <w:rPr>
                                <w:sz w:val="34"/>
                              </w:rPr>
                            </w:pPr>
                          </w:p>
                          <w:p w14:paraId="380BFDDC" w14:textId="77777777" w:rsidR="00B9028B" w:rsidRDefault="00B9028B" w:rsidP="00B9028B">
                            <w:pPr>
                              <w:jc w:val="center"/>
                              <w:rPr>
                                <w:sz w:val="34"/>
                              </w:rPr>
                            </w:pPr>
                          </w:p>
                          <w:p w14:paraId="3F16B4C4" w14:textId="77777777" w:rsidR="00B9028B" w:rsidRDefault="00B9028B" w:rsidP="00B9028B">
                            <w:pPr>
                              <w:jc w:val="center"/>
                              <w:rPr>
                                <w:sz w:val="34"/>
                              </w:rPr>
                            </w:pPr>
                          </w:p>
                          <w:p w14:paraId="6521A6DB" w14:textId="77777777" w:rsidR="00B9028B" w:rsidRDefault="00B9028B" w:rsidP="00B9028B">
                            <w:pPr>
                              <w:jc w:val="center"/>
                              <w:rPr>
                                <w:sz w:val="34"/>
                              </w:rPr>
                            </w:pPr>
                          </w:p>
                          <w:p w14:paraId="570B0FBA" w14:textId="77777777" w:rsidR="00B9028B" w:rsidRDefault="00B9028B" w:rsidP="00B9028B">
                            <w:pPr>
                              <w:jc w:val="center"/>
                              <w:rPr>
                                <w:sz w:val="34"/>
                              </w:rPr>
                            </w:pPr>
                          </w:p>
                          <w:p w14:paraId="5E672930" w14:textId="77777777" w:rsidR="00B9028B" w:rsidRPr="00B9028B" w:rsidRDefault="00B9028B" w:rsidP="00B9028B">
                            <w:pPr>
                              <w:jc w:val="center"/>
                              <w:rPr>
                                <w:sz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51EF5" id="Rounded Rectangle 7" o:spid="_x0000_s1030" style="position:absolute;margin-left:319.5pt;margin-top:2.85pt;width:180.75pt;height:3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" fillcolor="#92d050" strokecolor="yellow" strokeweight="3pt">
                <v:fill opacity="11051f"/>
                <v:stroke joinstyle="miter"/>
                <v:textbox>
                  <w:txbxContent>
                    <w:p w14:paraId="7FAE59FC" w14:textId="77777777" w:rsidR="00520998" w:rsidRPr="00520998" w:rsidRDefault="00520998" w:rsidP="00520998">
                      <w:pPr>
                        <w:jc w:val="center"/>
                        <w:rPr>
                          <w:b/>
                          <w:sz w:val="34"/>
                        </w:rPr>
                      </w:pPr>
                      <w:r>
                        <w:rPr>
                          <w:b/>
                          <w:sz w:val="34"/>
                        </w:rPr>
                        <w:t>Key Vocabulary</w:t>
                      </w:r>
                    </w:p>
                    <w:p w14:paraId="5EBF1B25" w14:textId="18900D81"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sidRPr="00520998">
                        <w:rPr>
                          <w:rFonts w:ascii="Calibri" w:hAnsi="Calibri" w:cs="Calibri"/>
                          <w:color w:val="000000"/>
                          <w:sz w:val="23"/>
                          <w:szCs w:val="23"/>
                        </w:rPr>
                        <w:t>Christian</w:t>
                      </w:r>
                      <w:r w:rsidR="009E0BC6">
                        <w:rPr>
                          <w:rFonts w:ascii="Calibri" w:hAnsi="Calibri" w:cs="Calibri"/>
                          <w:color w:val="000000"/>
                          <w:sz w:val="23"/>
                          <w:szCs w:val="23"/>
                        </w:rPr>
                        <w:t>ity</w:t>
                      </w:r>
                    </w:p>
                    <w:p w14:paraId="64814B5B" w14:textId="77777777" w:rsidR="00520998" w:rsidRDefault="0054088F"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 xml:space="preserve">Judaism </w:t>
                      </w:r>
                    </w:p>
                    <w:p w14:paraId="4F34D7FF" w14:textId="72C13DD8" w:rsidR="00520998"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w:t>
                      </w:r>
                      <w:r w:rsidR="00520998">
                        <w:rPr>
                          <w:rFonts w:ascii="Calibri" w:hAnsi="Calibri" w:cs="Calibri"/>
                          <w:color w:val="000000"/>
                          <w:sz w:val="23"/>
                          <w:szCs w:val="23"/>
                        </w:rPr>
                        <w:t>elebrations</w:t>
                      </w:r>
                    </w:p>
                    <w:p w14:paraId="4D5BC60B" w14:textId="7BF06A66" w:rsidR="009E0BC6"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co-operation</w:t>
                      </w:r>
                    </w:p>
                    <w:p w14:paraId="33852581" w14:textId="55610BAD" w:rsidR="009E0BC6" w:rsidRDefault="009E0BC6" w:rsidP="009E0BC6">
                      <w:pPr>
                        <w:pStyle w:val="ListParagraph"/>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belonging</w:t>
                      </w:r>
                    </w:p>
                    <w:p w14:paraId="1CA77130" w14:textId="2237E536" w:rsidR="009E0BC6"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 xml:space="preserve">responsibility </w:t>
                      </w:r>
                    </w:p>
                    <w:p w14:paraId="105C1322" w14:textId="20363CFA" w:rsidR="00520998" w:rsidRDefault="009E0BC6"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w</w:t>
                      </w:r>
                      <w:r w:rsidR="00520998">
                        <w:rPr>
                          <w:rFonts w:ascii="Calibri" w:hAnsi="Calibri" w:cs="Calibri"/>
                          <w:color w:val="000000"/>
                          <w:sz w:val="23"/>
                          <w:szCs w:val="23"/>
                        </w:rPr>
                        <w:t xml:space="preserve">orship </w:t>
                      </w:r>
                    </w:p>
                    <w:p w14:paraId="3756BAD8" w14:textId="77777777"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God</w:t>
                      </w:r>
                    </w:p>
                    <w:p w14:paraId="154AD2DA" w14:textId="77777777"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Bible</w:t>
                      </w:r>
                    </w:p>
                    <w:p w14:paraId="7287BBA0" w14:textId="77777777" w:rsidR="00520998" w:rsidRDefault="0054088F"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Torah</w:t>
                      </w:r>
                    </w:p>
                    <w:p w14:paraId="5C35DF6F" w14:textId="77777777" w:rsidR="00520998" w:rsidRDefault="00520998"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 xml:space="preserve">God/Jesus </w:t>
                      </w:r>
                    </w:p>
                    <w:p w14:paraId="19C99E56" w14:textId="77777777" w:rsidR="00520998" w:rsidRDefault="0054088F" w:rsidP="00520998">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God</w:t>
                      </w:r>
                    </w:p>
                    <w:p w14:paraId="66CC0A21" w14:textId="0B9EC30C" w:rsidR="00520998" w:rsidRPr="0054088F" w:rsidRDefault="009E0BC6" w:rsidP="0054088F">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w:t>
                      </w:r>
                      <w:r w:rsidR="00520998" w:rsidRPr="00520998">
                        <w:rPr>
                          <w:rFonts w:ascii="Calibri" w:hAnsi="Calibri" w:cs="Calibri"/>
                          <w:color w:val="000000"/>
                          <w:sz w:val="23"/>
                          <w:szCs w:val="23"/>
                        </w:rPr>
                        <w:t xml:space="preserve">hurch </w:t>
                      </w:r>
                    </w:p>
                    <w:p w14:paraId="682E4D76" w14:textId="5E201339" w:rsidR="00B9028B"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christening</w:t>
                      </w:r>
                    </w:p>
                    <w:p w14:paraId="27FD68EA" w14:textId="59DC9C45" w:rsid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font</w:t>
                      </w:r>
                    </w:p>
                    <w:p w14:paraId="394BD1D8" w14:textId="20CDD68D" w:rsid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Easter</w:t>
                      </w:r>
                    </w:p>
                    <w:p w14:paraId="687346B7" w14:textId="05CF0BAE" w:rsid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crucifix</w:t>
                      </w:r>
                    </w:p>
                    <w:p w14:paraId="1BA902D7" w14:textId="42F9C58C" w:rsidR="009E0BC6" w:rsidRPr="009E0BC6" w:rsidRDefault="009E0BC6" w:rsidP="009E0BC6">
                      <w:pPr>
                        <w:pStyle w:val="ListParagraph"/>
                        <w:numPr>
                          <w:ilvl w:val="0"/>
                          <w:numId w:val="10"/>
                        </w:numPr>
                        <w:autoSpaceDE w:val="0"/>
                        <w:autoSpaceDN w:val="0"/>
                        <w:adjustRightInd w:val="0"/>
                        <w:spacing w:after="59" w:line="240" w:lineRule="auto"/>
                        <w:rPr>
                          <w:rFonts w:ascii="Calibri" w:hAnsi="Calibri" w:cs="Calibri"/>
                          <w:color w:val="000000"/>
                          <w:sz w:val="23"/>
                          <w:szCs w:val="23"/>
                        </w:rPr>
                      </w:pPr>
                      <w:r>
                        <w:rPr>
                          <w:rFonts w:ascii="Calibri" w:hAnsi="Calibri" w:cs="Calibri"/>
                          <w:color w:val="000000"/>
                          <w:sz w:val="23"/>
                          <w:szCs w:val="23"/>
                        </w:rPr>
                        <w:t>crucified</w:t>
                      </w:r>
                    </w:p>
                    <w:p w14:paraId="535E8C32" w14:textId="77777777" w:rsidR="00B9028B" w:rsidRDefault="00B9028B" w:rsidP="00B9028B">
                      <w:pPr>
                        <w:jc w:val="center"/>
                        <w:rPr>
                          <w:sz w:val="34"/>
                        </w:rPr>
                      </w:pPr>
                    </w:p>
                    <w:p w14:paraId="6D353C51" w14:textId="77777777" w:rsidR="00B9028B" w:rsidRDefault="00B9028B" w:rsidP="00B9028B">
                      <w:pPr>
                        <w:jc w:val="center"/>
                        <w:rPr>
                          <w:sz w:val="34"/>
                        </w:rPr>
                      </w:pPr>
                    </w:p>
                    <w:p w14:paraId="2E57EDAE" w14:textId="77777777" w:rsidR="00B9028B" w:rsidRDefault="00B9028B" w:rsidP="00B9028B">
                      <w:pPr>
                        <w:jc w:val="center"/>
                        <w:rPr>
                          <w:sz w:val="34"/>
                        </w:rPr>
                      </w:pPr>
                    </w:p>
                    <w:p w14:paraId="7E460898" w14:textId="77777777" w:rsidR="00B9028B" w:rsidRDefault="00B9028B" w:rsidP="00B9028B">
                      <w:pPr>
                        <w:jc w:val="center"/>
                        <w:rPr>
                          <w:sz w:val="34"/>
                        </w:rPr>
                      </w:pPr>
                    </w:p>
                    <w:p w14:paraId="5FC4ADFF" w14:textId="77777777" w:rsidR="00B9028B" w:rsidRDefault="00B9028B" w:rsidP="00B9028B">
                      <w:pPr>
                        <w:jc w:val="center"/>
                        <w:rPr>
                          <w:sz w:val="34"/>
                        </w:rPr>
                      </w:pPr>
                    </w:p>
                    <w:p w14:paraId="1753F65E" w14:textId="77777777" w:rsidR="00B9028B" w:rsidRDefault="00B9028B" w:rsidP="00B9028B">
                      <w:pPr>
                        <w:jc w:val="center"/>
                        <w:rPr>
                          <w:sz w:val="34"/>
                        </w:rPr>
                      </w:pPr>
                    </w:p>
                    <w:p w14:paraId="0B1F28C0" w14:textId="77777777" w:rsidR="00B9028B" w:rsidRDefault="00B9028B" w:rsidP="00B9028B">
                      <w:pPr>
                        <w:jc w:val="center"/>
                        <w:rPr>
                          <w:sz w:val="34"/>
                        </w:rPr>
                      </w:pPr>
                    </w:p>
                    <w:p w14:paraId="456B14DB" w14:textId="77777777" w:rsidR="00B9028B" w:rsidRDefault="00B9028B" w:rsidP="00B9028B">
                      <w:pPr>
                        <w:jc w:val="center"/>
                        <w:rPr>
                          <w:sz w:val="34"/>
                        </w:rPr>
                      </w:pPr>
                    </w:p>
                    <w:p w14:paraId="380BFDDC" w14:textId="77777777" w:rsidR="00B9028B" w:rsidRDefault="00B9028B" w:rsidP="00B9028B">
                      <w:pPr>
                        <w:jc w:val="center"/>
                        <w:rPr>
                          <w:sz w:val="34"/>
                        </w:rPr>
                      </w:pPr>
                    </w:p>
                    <w:p w14:paraId="3F16B4C4" w14:textId="77777777" w:rsidR="00B9028B" w:rsidRDefault="00B9028B" w:rsidP="00B9028B">
                      <w:pPr>
                        <w:jc w:val="center"/>
                        <w:rPr>
                          <w:sz w:val="34"/>
                        </w:rPr>
                      </w:pPr>
                    </w:p>
                    <w:p w14:paraId="6521A6DB" w14:textId="77777777" w:rsidR="00B9028B" w:rsidRDefault="00B9028B" w:rsidP="00B9028B">
                      <w:pPr>
                        <w:jc w:val="center"/>
                        <w:rPr>
                          <w:sz w:val="34"/>
                        </w:rPr>
                      </w:pPr>
                    </w:p>
                    <w:p w14:paraId="570B0FBA" w14:textId="77777777" w:rsidR="00B9028B" w:rsidRDefault="00B9028B" w:rsidP="00B9028B">
                      <w:pPr>
                        <w:jc w:val="center"/>
                        <w:rPr>
                          <w:sz w:val="34"/>
                        </w:rPr>
                      </w:pPr>
                    </w:p>
                    <w:p w14:paraId="5E672930" w14:textId="77777777" w:rsidR="00B9028B" w:rsidRPr="00B9028B" w:rsidRDefault="00B9028B" w:rsidP="00B9028B">
                      <w:pPr>
                        <w:jc w:val="center"/>
                        <w:rPr>
                          <w:sz w:val="34"/>
                        </w:rPr>
                      </w:pPr>
                    </w:p>
                  </w:txbxContent>
                </v:textbox>
              </v:roundrect>
            </w:pict>
          </mc:Fallback>
        </mc:AlternateContent>
      </w:r>
    </w:p>
    <w:p w14:paraId="0E525594" w14:textId="46606581" w:rsidR="00B9028B" w:rsidRPr="00B9028B" w:rsidRDefault="00B9028B" w:rsidP="00B9028B"/>
    <w:p w14:paraId="07A9D6ED" w14:textId="77777777" w:rsidR="00B9028B" w:rsidRPr="00B9028B" w:rsidRDefault="00B9028B" w:rsidP="00B9028B"/>
    <w:p w14:paraId="19A6F281" w14:textId="77777777" w:rsidR="00B9028B" w:rsidRPr="00B9028B" w:rsidRDefault="00B9028B" w:rsidP="00B9028B"/>
    <w:p w14:paraId="34B1FF61" w14:textId="77777777" w:rsidR="00B9028B" w:rsidRPr="00B9028B" w:rsidRDefault="00B9028B" w:rsidP="00B9028B"/>
    <w:p w14:paraId="2B9EEEC7" w14:textId="77777777" w:rsidR="00B9028B" w:rsidRPr="00B9028B" w:rsidRDefault="00B9028B" w:rsidP="00B9028B"/>
    <w:p w14:paraId="0B3B0729" w14:textId="77777777" w:rsidR="00B9028B" w:rsidRDefault="00B9028B" w:rsidP="00B9028B"/>
    <w:p w14:paraId="728E7294" w14:textId="77777777" w:rsidR="00395887" w:rsidRPr="00B9028B" w:rsidRDefault="00104EFB" w:rsidP="00B9028B">
      <w:pPr>
        <w:tabs>
          <w:tab w:val="left" w:pos="1485"/>
        </w:tabs>
      </w:pPr>
      <w:r>
        <w:rPr>
          <w:noProof/>
          <w:lang w:eastAsia="en-GB"/>
        </w:rPr>
        <mc:AlternateContent>
          <mc:Choice Requires="wps">
            <w:drawing>
              <wp:anchor distT="0" distB="0" distL="114300" distR="114300" simplePos="0" relativeHeight="251667456" behindDoc="0" locked="0" layoutInCell="1" allowOverlap="1" wp14:anchorId="5AED7E1A" wp14:editId="489438E1">
                <wp:simplePos x="0" y="0"/>
                <wp:positionH relativeFrom="column">
                  <wp:posOffset>-605790</wp:posOffset>
                </wp:positionH>
                <wp:positionV relativeFrom="paragraph">
                  <wp:posOffset>1172210</wp:posOffset>
                </wp:positionV>
                <wp:extent cx="4486275" cy="2176780"/>
                <wp:effectExtent l="19050" t="19050" r="28575" b="13970"/>
                <wp:wrapNone/>
                <wp:docPr id="6" name="Rounded Rectangle 6"/>
                <wp:cNvGraphicFramePr/>
                <a:graphic xmlns:a="http://schemas.openxmlformats.org/drawingml/2006/main">
                  <a:graphicData uri="http://schemas.microsoft.com/office/word/2010/wordprocessingShape">
                    <wps:wsp>
                      <wps:cNvSpPr/>
                      <wps:spPr>
                        <a:xfrm>
                          <a:off x="0" y="0"/>
                          <a:ext cx="4486275" cy="2176780"/>
                        </a:xfrm>
                        <a:prstGeom prst="roundRect">
                          <a:avLst/>
                        </a:prstGeom>
                        <a:solidFill>
                          <a:srgbClr val="92D050">
                            <a:alpha val="16000"/>
                          </a:srgbClr>
                        </a:solidFill>
                        <a:ln w="38100" cap="flat" cmpd="sng" algn="ctr">
                          <a:solidFill>
                            <a:srgbClr val="FFFF00"/>
                          </a:solidFill>
                          <a:prstDash val="solid"/>
                          <a:miter lim="800000"/>
                        </a:ln>
                        <a:effectLst/>
                      </wps:spPr>
                      <wps:txbx>
                        <w:txbxContent>
                          <w:p w14:paraId="4772AC98" w14:textId="15542BBF" w:rsidR="00CC2A29" w:rsidRDefault="00AB278C" w:rsidP="00CC2A29">
                            <w:pPr>
                              <w:pStyle w:val="Default"/>
                              <w:rPr>
                                <w:b/>
                                <w:bCs/>
                                <w:sz w:val="34"/>
                                <w:szCs w:val="34"/>
                              </w:rPr>
                            </w:pPr>
                            <w:r>
                              <w:rPr>
                                <w:b/>
                                <w:bCs/>
                                <w:sz w:val="34"/>
                                <w:szCs w:val="34"/>
                              </w:rPr>
                              <w:t>Enquiry skills and Key concepts</w:t>
                            </w:r>
                          </w:p>
                          <w:p w14:paraId="1E564BAB" w14:textId="54674C0C" w:rsidR="00CC2A29" w:rsidRDefault="00CC2A29" w:rsidP="00CC2A29">
                            <w:pPr>
                              <w:pStyle w:val="Default"/>
                              <w:rPr>
                                <w:sz w:val="26"/>
                                <w:szCs w:val="26"/>
                              </w:rPr>
                            </w:pPr>
                            <w:r>
                              <w:rPr>
                                <w:sz w:val="26"/>
                                <w:szCs w:val="26"/>
                              </w:rPr>
                              <w:t xml:space="preserve">In this unit pupils will… </w:t>
                            </w:r>
                          </w:p>
                          <w:p w14:paraId="6839DA11" w14:textId="77777777" w:rsidR="00CC2A29" w:rsidRDefault="00CC2A29" w:rsidP="00CC2A29">
                            <w:pPr>
                              <w:pStyle w:val="Default"/>
                              <w:rPr>
                                <w:sz w:val="26"/>
                                <w:szCs w:val="26"/>
                              </w:rPr>
                            </w:pPr>
                          </w:p>
                          <w:p w14:paraId="419CA8EF" w14:textId="7C81ACC7" w:rsidR="00520998" w:rsidRPr="00CC2A29" w:rsidRDefault="00E82C5D" w:rsidP="00CC2A29">
                            <w:pPr>
                              <w:pStyle w:val="Default"/>
                              <w:numPr>
                                <w:ilvl w:val="0"/>
                                <w:numId w:val="9"/>
                              </w:numPr>
                              <w:spacing w:after="34"/>
                              <w:rPr>
                                <w:sz w:val="23"/>
                                <w:szCs w:val="23"/>
                              </w:rPr>
                            </w:pPr>
                            <w:r>
                              <w:rPr>
                                <w:sz w:val="23"/>
                                <w:szCs w:val="23"/>
                              </w:rPr>
                              <w:t>u</w:t>
                            </w:r>
                            <w:r w:rsidR="00520998" w:rsidRPr="00CC2A29">
                              <w:rPr>
                                <w:sz w:val="23"/>
                                <w:szCs w:val="23"/>
                              </w:rPr>
                              <w:t xml:space="preserve">se evidence to be able to answer questions about the religions being taught. </w:t>
                            </w:r>
                          </w:p>
                          <w:p w14:paraId="0D240203" w14:textId="73156E11" w:rsidR="009E0BC6" w:rsidRDefault="00E82C5D" w:rsidP="009E0BC6">
                            <w:pPr>
                              <w:pStyle w:val="Default"/>
                              <w:numPr>
                                <w:ilvl w:val="0"/>
                                <w:numId w:val="9"/>
                              </w:numPr>
                              <w:spacing w:after="34"/>
                              <w:rPr>
                                <w:sz w:val="23"/>
                                <w:szCs w:val="23"/>
                              </w:rPr>
                            </w:pPr>
                            <w:r>
                              <w:rPr>
                                <w:sz w:val="23"/>
                                <w:szCs w:val="23"/>
                              </w:rPr>
                              <w:t>d</w:t>
                            </w:r>
                            <w:r w:rsidR="00520998" w:rsidRPr="00520998">
                              <w:rPr>
                                <w:sz w:val="23"/>
                                <w:szCs w:val="23"/>
                              </w:rPr>
                              <w:t xml:space="preserve">escribe the different celebrations that the religions celebrate. </w:t>
                            </w:r>
                          </w:p>
                          <w:p w14:paraId="58F92D53" w14:textId="1D11823E" w:rsidR="00B9028B" w:rsidRPr="009E0BC6" w:rsidRDefault="00E82C5D" w:rsidP="009E0BC6">
                            <w:pPr>
                              <w:pStyle w:val="Default"/>
                              <w:numPr>
                                <w:ilvl w:val="0"/>
                                <w:numId w:val="9"/>
                              </w:numPr>
                              <w:spacing w:after="34"/>
                              <w:rPr>
                                <w:sz w:val="23"/>
                                <w:szCs w:val="23"/>
                              </w:rPr>
                            </w:pPr>
                            <w:r>
                              <w:rPr>
                                <w:sz w:val="23"/>
                                <w:szCs w:val="23"/>
                              </w:rPr>
                              <w:t>t</w:t>
                            </w:r>
                            <w:r w:rsidR="00520998" w:rsidRPr="009E0BC6">
                              <w:rPr>
                                <w:sz w:val="23"/>
                                <w:szCs w:val="23"/>
                              </w:rPr>
                              <w:t xml:space="preserve">o give examples of different beliefs and practises, explaining some meaning behind them. </w:t>
                            </w:r>
                          </w:p>
                          <w:p w14:paraId="6A4CB127" w14:textId="77777777" w:rsidR="00B9028B" w:rsidRDefault="00B9028B" w:rsidP="00B9028B">
                            <w:pPr>
                              <w:jc w:val="center"/>
                              <w:rPr>
                                <w:sz w:val="34"/>
                              </w:rPr>
                            </w:pPr>
                          </w:p>
                          <w:p w14:paraId="1B350381" w14:textId="77777777" w:rsidR="00B9028B" w:rsidRPr="00B9028B" w:rsidRDefault="00B9028B" w:rsidP="00B9028B">
                            <w:pPr>
                              <w:jc w:val="center"/>
                              <w:rPr>
                                <w:sz w:val="3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ED7E1A" id="Rounded Rectangle 6" o:spid="_x0000_s1031" style="position:absolute;margin-left:-47.7pt;margin-top:92.3pt;width:353.25pt;height:1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" fillcolor="#92d050" strokecolor="yellow" strokeweight="3pt">
                <v:fill opacity="10537f"/>
                <v:stroke joinstyle="miter"/>
                <v:textbox>
                  <w:txbxContent>
                    <w:p w14:paraId="4772AC98" w14:textId="15542BBF" w:rsidR="00CC2A29" w:rsidRDefault="00AB278C" w:rsidP="00CC2A29">
                      <w:pPr>
                        <w:pStyle w:val="Default"/>
                        <w:rPr>
                          <w:b/>
                          <w:bCs/>
                          <w:sz w:val="34"/>
                          <w:szCs w:val="34"/>
                        </w:rPr>
                      </w:pPr>
                      <w:r>
                        <w:rPr>
                          <w:b/>
                          <w:bCs/>
                          <w:sz w:val="34"/>
                          <w:szCs w:val="34"/>
                        </w:rPr>
                        <w:t>Enquiry skills and Key concepts</w:t>
                      </w:r>
                    </w:p>
                    <w:p w14:paraId="1E564BAB" w14:textId="54674C0C" w:rsidR="00CC2A29" w:rsidRDefault="00CC2A29" w:rsidP="00CC2A29">
                      <w:pPr>
                        <w:pStyle w:val="Default"/>
                        <w:rPr>
                          <w:sz w:val="26"/>
                          <w:szCs w:val="26"/>
                        </w:rPr>
                      </w:pPr>
                      <w:r>
                        <w:rPr>
                          <w:sz w:val="26"/>
                          <w:szCs w:val="26"/>
                        </w:rPr>
                        <w:t xml:space="preserve">In this unit pupils will… </w:t>
                      </w:r>
                    </w:p>
                    <w:p w14:paraId="6839DA11" w14:textId="77777777" w:rsidR="00CC2A29" w:rsidRDefault="00CC2A29" w:rsidP="00CC2A29">
                      <w:pPr>
                        <w:pStyle w:val="Default"/>
                        <w:rPr>
                          <w:sz w:val="26"/>
                          <w:szCs w:val="26"/>
                        </w:rPr>
                      </w:pPr>
                    </w:p>
                    <w:p w14:paraId="419CA8EF" w14:textId="7C81ACC7" w:rsidR="00520998" w:rsidRPr="00CC2A29" w:rsidRDefault="00E82C5D" w:rsidP="00CC2A29">
                      <w:pPr>
                        <w:pStyle w:val="Default"/>
                        <w:numPr>
                          <w:ilvl w:val="0"/>
                          <w:numId w:val="9"/>
                        </w:numPr>
                        <w:spacing w:after="34"/>
                        <w:rPr>
                          <w:sz w:val="23"/>
                          <w:szCs w:val="23"/>
                        </w:rPr>
                      </w:pPr>
                      <w:r>
                        <w:rPr>
                          <w:sz w:val="23"/>
                          <w:szCs w:val="23"/>
                        </w:rPr>
                        <w:t>u</w:t>
                      </w:r>
                      <w:r w:rsidR="00520998" w:rsidRPr="00CC2A29">
                        <w:rPr>
                          <w:sz w:val="23"/>
                          <w:szCs w:val="23"/>
                        </w:rPr>
                        <w:t xml:space="preserve">se evidence to be able to answer questions about the religions being taught. </w:t>
                      </w:r>
                    </w:p>
                    <w:p w14:paraId="0D240203" w14:textId="73156E11" w:rsidR="009E0BC6" w:rsidRDefault="00E82C5D" w:rsidP="009E0BC6">
                      <w:pPr>
                        <w:pStyle w:val="Default"/>
                        <w:numPr>
                          <w:ilvl w:val="0"/>
                          <w:numId w:val="9"/>
                        </w:numPr>
                        <w:spacing w:after="34"/>
                        <w:rPr>
                          <w:sz w:val="23"/>
                          <w:szCs w:val="23"/>
                        </w:rPr>
                      </w:pPr>
                      <w:r>
                        <w:rPr>
                          <w:sz w:val="23"/>
                          <w:szCs w:val="23"/>
                        </w:rPr>
                        <w:t>d</w:t>
                      </w:r>
                      <w:r w:rsidR="00520998" w:rsidRPr="00520998">
                        <w:rPr>
                          <w:sz w:val="23"/>
                          <w:szCs w:val="23"/>
                        </w:rPr>
                        <w:t xml:space="preserve">escribe the different celebrations that the religions celebrate. </w:t>
                      </w:r>
                    </w:p>
                    <w:p w14:paraId="58F92D53" w14:textId="1D11823E" w:rsidR="00B9028B" w:rsidRPr="009E0BC6" w:rsidRDefault="00E82C5D" w:rsidP="009E0BC6">
                      <w:pPr>
                        <w:pStyle w:val="Default"/>
                        <w:numPr>
                          <w:ilvl w:val="0"/>
                          <w:numId w:val="9"/>
                        </w:numPr>
                        <w:spacing w:after="34"/>
                        <w:rPr>
                          <w:sz w:val="23"/>
                          <w:szCs w:val="23"/>
                        </w:rPr>
                      </w:pPr>
                      <w:r>
                        <w:rPr>
                          <w:sz w:val="23"/>
                          <w:szCs w:val="23"/>
                        </w:rPr>
                        <w:t>t</w:t>
                      </w:r>
                      <w:r w:rsidR="00520998" w:rsidRPr="009E0BC6">
                        <w:rPr>
                          <w:sz w:val="23"/>
                          <w:szCs w:val="23"/>
                        </w:rPr>
                        <w:t xml:space="preserve">o give examples of different beliefs and practises, explaining some meaning behind them. </w:t>
                      </w:r>
                    </w:p>
                    <w:p w14:paraId="6A4CB127" w14:textId="77777777" w:rsidR="00B9028B" w:rsidRDefault="00B9028B" w:rsidP="00B9028B">
                      <w:pPr>
                        <w:jc w:val="center"/>
                        <w:rPr>
                          <w:sz w:val="34"/>
                        </w:rPr>
                      </w:pPr>
                    </w:p>
                    <w:p w14:paraId="1B350381" w14:textId="77777777" w:rsidR="00B9028B" w:rsidRPr="00B9028B" w:rsidRDefault="00B9028B" w:rsidP="00B9028B">
                      <w:pPr>
                        <w:jc w:val="center"/>
                        <w:rPr>
                          <w:sz w:val="34"/>
                        </w:rPr>
                      </w:pPr>
                    </w:p>
                  </w:txbxContent>
                </v:textbox>
              </v:roundrect>
            </w:pict>
          </mc:Fallback>
        </mc:AlternateContent>
      </w:r>
      <w:r w:rsidR="00B9028B">
        <w:tab/>
      </w:r>
    </w:p>
    <w:sectPr w:rsidR="00395887" w:rsidRPr="00B902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1B19" w14:textId="77777777" w:rsidR="008D6C15" w:rsidRDefault="008D6C15" w:rsidP="00B9028B">
      <w:pPr>
        <w:spacing w:after="0" w:line="240" w:lineRule="auto"/>
      </w:pPr>
      <w:r>
        <w:separator/>
      </w:r>
    </w:p>
  </w:endnote>
  <w:endnote w:type="continuationSeparator" w:id="0">
    <w:p w14:paraId="480FA09D" w14:textId="77777777" w:rsidR="008D6C15" w:rsidRDefault="008D6C15" w:rsidP="00B9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C8C0" w14:textId="77777777" w:rsidR="008D6C15" w:rsidRDefault="008D6C15" w:rsidP="00B9028B">
      <w:pPr>
        <w:spacing w:after="0" w:line="240" w:lineRule="auto"/>
      </w:pPr>
      <w:r>
        <w:separator/>
      </w:r>
    </w:p>
  </w:footnote>
  <w:footnote w:type="continuationSeparator" w:id="0">
    <w:p w14:paraId="0586E55D" w14:textId="77777777" w:rsidR="008D6C15" w:rsidRDefault="008D6C15" w:rsidP="00B9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4327" w14:textId="77777777" w:rsidR="00B9028B" w:rsidRPr="00B9028B" w:rsidRDefault="00B9028B" w:rsidP="00B9028B">
    <w:pPr>
      <w:pStyle w:val="Header"/>
    </w:pPr>
    <w:r w:rsidRPr="00B9028B">
      <w:rPr>
        <w:noProof/>
        <w:lang w:eastAsia="en-GB"/>
      </w:rPr>
      <w:drawing>
        <wp:anchor distT="0" distB="0" distL="114300" distR="114300" simplePos="0" relativeHeight="251658240" behindDoc="1" locked="0" layoutInCell="1" allowOverlap="1" wp14:anchorId="7F17EE57" wp14:editId="541F6FC6">
          <wp:simplePos x="0" y="0"/>
          <wp:positionH relativeFrom="column">
            <wp:posOffset>-581025</wp:posOffset>
          </wp:positionH>
          <wp:positionV relativeFrom="paragraph">
            <wp:posOffset>-325755</wp:posOffset>
          </wp:positionV>
          <wp:extent cx="834720" cy="800100"/>
          <wp:effectExtent l="0" t="0" r="3810" b="0"/>
          <wp:wrapTight wrapText="bothSides">
            <wp:wrapPolygon edited="0">
              <wp:start x="11836" y="0"/>
              <wp:lineTo x="2959" y="514"/>
              <wp:lineTo x="0" y="3086"/>
              <wp:lineTo x="0" y="12857"/>
              <wp:lineTo x="3452" y="16457"/>
              <wp:lineTo x="1973" y="19029"/>
              <wp:lineTo x="2466" y="21086"/>
              <wp:lineTo x="8877" y="21086"/>
              <wp:lineTo x="10849" y="21086"/>
              <wp:lineTo x="19726" y="21086"/>
              <wp:lineTo x="19233" y="18514"/>
              <wp:lineTo x="6904" y="16457"/>
              <wp:lineTo x="21205" y="16457"/>
              <wp:lineTo x="21205" y="3086"/>
              <wp:lineTo x="18740" y="514"/>
              <wp:lineTo x="13808" y="0"/>
              <wp:lineTo x="11836" y="0"/>
            </wp:wrapPolygon>
          </wp:wrapTight>
          <wp:docPr id="1" name="Picture 1" descr="n:\Desktop Files\25d467_77abfde7ecd54da19427cb85880a9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esktop Files\25d467_77abfde7ecd54da19427cb85880a9f6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5F8"/>
    <w:multiLevelType w:val="hybridMultilevel"/>
    <w:tmpl w:val="C6C63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C926E0"/>
    <w:multiLevelType w:val="hybridMultilevel"/>
    <w:tmpl w:val="32BCD8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AE302BB"/>
    <w:multiLevelType w:val="hybridMultilevel"/>
    <w:tmpl w:val="5268D9DE"/>
    <w:lvl w:ilvl="0" w:tplc="6644B2EA">
      <w:numFmt w:val="bullet"/>
      <w:lvlText w:val="-"/>
      <w:lvlJc w:val="left"/>
      <w:pPr>
        <w:ind w:left="720" w:hanging="360"/>
      </w:pPr>
      <w:rPr>
        <w:rFonts w:ascii="Calibri" w:eastAsiaTheme="minorHAnsi" w:hAnsi="Calibri" w:cstheme="minorBidi" w:hint="default"/>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2A7"/>
    <w:multiLevelType w:val="hybridMultilevel"/>
    <w:tmpl w:val="FE4EC1C8"/>
    <w:lvl w:ilvl="0" w:tplc="4C8A9F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47469"/>
    <w:multiLevelType w:val="hybridMultilevel"/>
    <w:tmpl w:val="49D4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824C4"/>
    <w:multiLevelType w:val="hybridMultilevel"/>
    <w:tmpl w:val="373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940B1"/>
    <w:multiLevelType w:val="hybridMultilevel"/>
    <w:tmpl w:val="BE8217D2"/>
    <w:lvl w:ilvl="0" w:tplc="6EAC1E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C6D90"/>
    <w:multiLevelType w:val="hybridMultilevel"/>
    <w:tmpl w:val="15B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D1C9D"/>
    <w:multiLevelType w:val="hybridMultilevel"/>
    <w:tmpl w:val="EE7C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806CD"/>
    <w:multiLevelType w:val="hybridMultilevel"/>
    <w:tmpl w:val="28E4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2270998">
    <w:abstractNumId w:val="7"/>
  </w:num>
  <w:num w:numId="2" w16cid:durableId="1623994714">
    <w:abstractNumId w:val="2"/>
  </w:num>
  <w:num w:numId="3" w16cid:durableId="890923519">
    <w:abstractNumId w:val="3"/>
  </w:num>
  <w:num w:numId="4" w16cid:durableId="1079406419">
    <w:abstractNumId w:val="6"/>
  </w:num>
  <w:num w:numId="5" w16cid:durableId="1402678575">
    <w:abstractNumId w:val="1"/>
  </w:num>
  <w:num w:numId="6" w16cid:durableId="139814433">
    <w:abstractNumId w:val="0"/>
  </w:num>
  <w:num w:numId="7" w16cid:durableId="1684697674">
    <w:abstractNumId w:val="4"/>
  </w:num>
  <w:num w:numId="8" w16cid:durableId="1447190366">
    <w:abstractNumId w:val="9"/>
  </w:num>
  <w:num w:numId="9" w16cid:durableId="616182768">
    <w:abstractNumId w:val="5"/>
  </w:num>
  <w:num w:numId="10" w16cid:durableId="1622953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28B"/>
    <w:rsid w:val="00104EFB"/>
    <w:rsid w:val="001B471D"/>
    <w:rsid w:val="002022AF"/>
    <w:rsid w:val="0028003A"/>
    <w:rsid w:val="00291382"/>
    <w:rsid w:val="00395887"/>
    <w:rsid w:val="004254E1"/>
    <w:rsid w:val="004B6E7A"/>
    <w:rsid w:val="004C1A2E"/>
    <w:rsid w:val="00520998"/>
    <w:rsid w:val="00522B07"/>
    <w:rsid w:val="0054088F"/>
    <w:rsid w:val="0055037A"/>
    <w:rsid w:val="005B7C83"/>
    <w:rsid w:val="0063242E"/>
    <w:rsid w:val="00635088"/>
    <w:rsid w:val="00674B2A"/>
    <w:rsid w:val="0069500D"/>
    <w:rsid w:val="006F547B"/>
    <w:rsid w:val="007B0846"/>
    <w:rsid w:val="008D6C15"/>
    <w:rsid w:val="00994000"/>
    <w:rsid w:val="009E0BC6"/>
    <w:rsid w:val="00A00667"/>
    <w:rsid w:val="00A05A22"/>
    <w:rsid w:val="00A8715D"/>
    <w:rsid w:val="00AB278C"/>
    <w:rsid w:val="00B9028B"/>
    <w:rsid w:val="00C55BDF"/>
    <w:rsid w:val="00C61B46"/>
    <w:rsid w:val="00CC2A29"/>
    <w:rsid w:val="00CE50C0"/>
    <w:rsid w:val="00DF2B23"/>
    <w:rsid w:val="00E82C5D"/>
    <w:rsid w:val="00F6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C778"/>
  <w15:chartTrackingRefBased/>
  <w15:docId w15:val="{59E4A997-DA72-4358-A76E-A6A02426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8B"/>
  </w:style>
  <w:style w:type="paragraph" w:styleId="Footer">
    <w:name w:val="footer"/>
    <w:basedOn w:val="Normal"/>
    <w:link w:val="FooterChar"/>
    <w:uiPriority w:val="99"/>
    <w:unhideWhenUsed/>
    <w:rsid w:val="00B90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8B"/>
  </w:style>
  <w:style w:type="paragraph" w:styleId="ListParagraph">
    <w:name w:val="List Paragraph"/>
    <w:basedOn w:val="Normal"/>
    <w:uiPriority w:val="34"/>
    <w:qFormat/>
    <w:rsid w:val="0069500D"/>
    <w:pPr>
      <w:ind w:left="720"/>
      <w:contextualSpacing/>
    </w:pPr>
  </w:style>
  <w:style w:type="paragraph" w:styleId="NormalWeb">
    <w:name w:val="Normal (Web)"/>
    <w:basedOn w:val="Normal"/>
    <w:uiPriority w:val="99"/>
    <w:semiHidden/>
    <w:unhideWhenUsed/>
    <w:rsid w:val="0069500D"/>
    <w:pPr>
      <w:spacing w:before="240" w:after="240" w:line="240" w:lineRule="auto"/>
    </w:pPr>
    <w:rPr>
      <w:rFonts w:ascii="Times New Roman" w:eastAsia="Times New Roman" w:hAnsi="Times New Roman" w:cs="Times New Roman"/>
      <w:sz w:val="29"/>
      <w:szCs w:val="29"/>
      <w:lang w:eastAsia="en-GB"/>
    </w:rPr>
  </w:style>
  <w:style w:type="paragraph" w:customStyle="1" w:styleId="Default">
    <w:name w:val="Default"/>
    <w:rsid w:val="006F54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71749">
      <w:bodyDiv w:val="1"/>
      <w:marLeft w:val="0"/>
      <w:marRight w:val="0"/>
      <w:marTop w:val="0"/>
      <w:marBottom w:val="0"/>
      <w:divBdr>
        <w:top w:val="none" w:sz="0" w:space="0" w:color="auto"/>
        <w:left w:val="none" w:sz="0" w:space="0" w:color="auto"/>
        <w:bottom w:val="none" w:sz="0" w:space="0" w:color="auto"/>
        <w:right w:val="none" w:sz="0" w:space="0" w:color="auto"/>
      </w:divBdr>
      <w:divsChild>
        <w:div w:id="772476885">
          <w:marLeft w:val="0"/>
          <w:marRight w:val="0"/>
          <w:marTop w:val="0"/>
          <w:marBottom w:val="0"/>
          <w:divBdr>
            <w:top w:val="none" w:sz="0" w:space="0" w:color="auto"/>
            <w:left w:val="none" w:sz="0" w:space="0" w:color="auto"/>
            <w:bottom w:val="none" w:sz="0" w:space="0" w:color="auto"/>
            <w:right w:val="none" w:sz="0" w:space="0" w:color="auto"/>
          </w:divBdr>
          <w:divsChild>
            <w:div w:id="42757092">
              <w:marLeft w:val="-225"/>
              <w:marRight w:val="-225"/>
              <w:marTop w:val="0"/>
              <w:marBottom w:val="0"/>
              <w:divBdr>
                <w:top w:val="none" w:sz="0" w:space="0" w:color="auto"/>
                <w:left w:val="none" w:sz="0" w:space="0" w:color="auto"/>
                <w:bottom w:val="none" w:sz="0" w:space="0" w:color="auto"/>
                <w:right w:val="none" w:sz="0" w:space="0" w:color="auto"/>
              </w:divBdr>
              <w:divsChild>
                <w:div w:id="2051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37B9-0E67-4DF5-8501-4EA0BABE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Suzanne Webb</cp:lastModifiedBy>
  <cp:revision>4</cp:revision>
  <dcterms:created xsi:type="dcterms:W3CDTF">2024-01-09T10:14:00Z</dcterms:created>
  <dcterms:modified xsi:type="dcterms:W3CDTF">2024-01-14T20:49:00Z</dcterms:modified>
</cp:coreProperties>
</file>